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9B" w:rsidRDefault="007F5D9B" w:rsidP="00850C6C">
      <w:pPr>
        <w:spacing w:line="240" w:lineRule="auto"/>
        <w:contextualSpacing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ПРОЕКТ</w:t>
      </w:r>
    </w:p>
    <w:p w:rsidR="007F5D9B" w:rsidRPr="00637FDB" w:rsidRDefault="007F5D9B" w:rsidP="00FD1A30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8D73EA"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 filled="t">
            <v:imagedata r:id="rId5" o:title="" gain="142470f" blacklevel="-7864f"/>
          </v:shape>
        </w:pict>
      </w:r>
    </w:p>
    <w:p w:rsidR="007F5D9B" w:rsidRPr="00637FDB" w:rsidRDefault="007F5D9B" w:rsidP="00FD1A30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637FDB">
        <w:rPr>
          <w:rFonts w:ascii="Arial" w:hAnsi="Arial" w:cs="Arial"/>
          <w:b/>
          <w:sz w:val="48"/>
          <w:szCs w:val="48"/>
        </w:rPr>
        <w:t>АДМИНИСТРАЦИЯ</w:t>
      </w:r>
    </w:p>
    <w:p w:rsidR="007F5D9B" w:rsidRPr="00637FDB" w:rsidRDefault="007F5D9B" w:rsidP="00FD1A3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8"/>
          <w:szCs w:val="48"/>
        </w:rPr>
        <w:t>ВИШНЕВСКОГО</w:t>
      </w:r>
      <w:r w:rsidRPr="00637FDB">
        <w:rPr>
          <w:rFonts w:ascii="Arial" w:hAnsi="Arial" w:cs="Arial"/>
          <w:b/>
          <w:sz w:val="48"/>
          <w:szCs w:val="48"/>
        </w:rPr>
        <w:t xml:space="preserve"> СЕЛЬСОВЕТА</w:t>
      </w:r>
    </w:p>
    <w:p w:rsidR="007F5D9B" w:rsidRPr="00637FDB" w:rsidRDefault="007F5D9B" w:rsidP="00FD1A30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637FDB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7F5D9B" w:rsidRPr="00637FDB" w:rsidRDefault="007F5D9B" w:rsidP="00FD1A3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37FDB">
        <w:rPr>
          <w:rFonts w:ascii="Arial" w:hAnsi="Arial" w:cs="Arial"/>
          <w:b/>
          <w:sz w:val="48"/>
          <w:szCs w:val="48"/>
        </w:rPr>
        <w:t>П О С Т А Н О В Л Е Н И Е</w:t>
      </w:r>
    </w:p>
    <w:p w:rsidR="007F5D9B" w:rsidRPr="00304A34" w:rsidRDefault="007F5D9B" w:rsidP="00FD1A30">
      <w:pPr>
        <w:suppressAutoHyphens/>
        <w:spacing w:line="240" w:lineRule="auto"/>
        <w:contextualSpacing/>
        <w:rPr>
          <w:rFonts w:ascii="Arial" w:hAnsi="Arial" w:cs="Arial"/>
          <w:sz w:val="24"/>
          <w:szCs w:val="24"/>
          <w:lang w:eastAsia="ar-SA"/>
        </w:rPr>
      </w:pPr>
    </w:p>
    <w:p w:rsidR="007F5D9B" w:rsidRPr="00304A34" w:rsidRDefault="007F5D9B" w:rsidP="00FD1A30">
      <w:pPr>
        <w:suppressAutoHyphens/>
        <w:spacing w:line="240" w:lineRule="auto"/>
        <w:contextualSpacing/>
        <w:rPr>
          <w:rFonts w:ascii="Arial" w:hAnsi="Arial" w:cs="Arial"/>
          <w:sz w:val="24"/>
          <w:szCs w:val="24"/>
          <w:lang w:eastAsia="ar-SA"/>
        </w:rPr>
      </w:pPr>
      <w:r w:rsidRPr="00304A34">
        <w:rPr>
          <w:rFonts w:ascii="Arial" w:hAnsi="Arial" w:cs="Arial"/>
          <w:sz w:val="24"/>
          <w:szCs w:val="24"/>
          <w:lang w:eastAsia="ar-SA"/>
        </w:rPr>
        <w:t xml:space="preserve">от «__» </w:t>
      </w:r>
      <w:r>
        <w:rPr>
          <w:rFonts w:ascii="Arial" w:hAnsi="Arial" w:cs="Arial"/>
          <w:sz w:val="24"/>
          <w:szCs w:val="24"/>
          <w:lang w:eastAsia="ar-SA"/>
        </w:rPr>
        <w:t>_______</w:t>
      </w:r>
      <w:r w:rsidRPr="00304A34">
        <w:rPr>
          <w:rFonts w:ascii="Arial" w:hAnsi="Arial" w:cs="Arial"/>
          <w:sz w:val="24"/>
          <w:szCs w:val="24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04A34">
          <w:rPr>
            <w:rFonts w:ascii="Arial" w:hAnsi="Arial" w:cs="Arial"/>
            <w:sz w:val="24"/>
            <w:szCs w:val="24"/>
            <w:lang w:eastAsia="ar-SA"/>
          </w:rPr>
          <w:t>2015 г</w:t>
        </w:r>
      </w:smartTag>
      <w:r w:rsidRPr="00304A34">
        <w:rPr>
          <w:rFonts w:ascii="Arial" w:hAnsi="Arial" w:cs="Arial"/>
          <w:sz w:val="24"/>
          <w:szCs w:val="24"/>
          <w:lang w:eastAsia="ar-SA"/>
        </w:rPr>
        <w:t>. № __</w:t>
      </w:r>
    </w:p>
    <w:p w:rsidR="007F5D9B" w:rsidRPr="00304A34" w:rsidRDefault="007F5D9B" w:rsidP="00FD1A30">
      <w:pPr>
        <w:suppressAutoHyphens/>
        <w:spacing w:line="240" w:lineRule="auto"/>
        <w:ind w:right="425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F5D9B" w:rsidRPr="00304A34" w:rsidRDefault="007F5D9B" w:rsidP="00FD1A30">
      <w:pPr>
        <w:tabs>
          <w:tab w:val="left" w:pos="5387"/>
          <w:tab w:val="left" w:pos="5529"/>
        </w:tabs>
        <w:spacing w:before="100" w:beforeAutospacing="1" w:after="100" w:afterAutospacing="1" w:line="240" w:lineRule="auto"/>
        <w:ind w:right="4960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Об отлове и содержании безнадзорных и бродячих собак на территории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 курской области</w:t>
      </w:r>
    </w:p>
    <w:p w:rsidR="007F5D9B" w:rsidRPr="00304A34" w:rsidRDefault="007F5D9B" w:rsidP="00FD1A30">
      <w:pPr>
        <w:tabs>
          <w:tab w:val="left" w:pos="5387"/>
          <w:tab w:val="left" w:pos="5529"/>
        </w:tabs>
        <w:spacing w:before="100" w:beforeAutospacing="1" w:after="100" w:afterAutospacing="1" w:line="240" w:lineRule="auto"/>
        <w:ind w:right="496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:rsidR="007F5D9B" w:rsidRPr="00304A34" w:rsidRDefault="007F5D9B" w:rsidP="002D0089">
      <w:pPr>
        <w:spacing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В соответствии с вступившим в силу Федеральным законом от 30.03.2015г. №</w:t>
      </w:r>
      <w:r>
        <w:rPr>
          <w:rFonts w:ascii="Arial" w:hAnsi="Arial" w:cs="Arial"/>
          <w:sz w:val="24"/>
          <w:szCs w:val="24"/>
        </w:rPr>
        <w:t xml:space="preserve"> </w:t>
      </w:r>
      <w:r w:rsidRPr="00304A34">
        <w:rPr>
          <w:rFonts w:ascii="Arial" w:hAnsi="Arial" w:cs="Arial"/>
          <w:sz w:val="24"/>
          <w:szCs w:val="24"/>
        </w:rPr>
        <w:t xml:space="preserve">64-ФЗ «О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службы», федеральными законами: от 06.10.99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06.10.2003 № 131-ФЗ "Об общих принципах организации местного самоуправления в Российской Федерации", от 30.03.99 № 52-ФЗ "О санитарно-эпидемиологическом благополучии населения", Законом Российской Федерации от 14.05.93 № 4979-1 "О ветеринарии" Администрация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 Постановляет:</w:t>
      </w:r>
    </w:p>
    <w:p w:rsidR="007F5D9B" w:rsidRPr="00304A34" w:rsidRDefault="007F5D9B" w:rsidP="00FD1A3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1. Утвердить Положение об отлове и содержании безнадзорных и бродячих собак на территории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 (Приложение №1).</w:t>
      </w:r>
    </w:p>
    <w:p w:rsidR="007F5D9B" w:rsidRPr="00304A34" w:rsidRDefault="007F5D9B" w:rsidP="00FD1A3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2.Утвердить Порядок отлова и содержания безнадзорных животных на территории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 (Приложение №2).</w:t>
      </w:r>
    </w:p>
    <w:p w:rsidR="007F5D9B" w:rsidRPr="00304A34" w:rsidRDefault="007F5D9B" w:rsidP="00FD1A3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3.Поручить выполнение работ по отлову и содержанию собак ______________.</w:t>
      </w:r>
    </w:p>
    <w:p w:rsidR="007F5D9B" w:rsidRPr="00304A34" w:rsidRDefault="007F5D9B" w:rsidP="00FD1A3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4.Контроль за исполнением постановления оставляю за собой.</w:t>
      </w:r>
    </w:p>
    <w:p w:rsidR="007F5D9B" w:rsidRPr="00304A34" w:rsidRDefault="007F5D9B" w:rsidP="00FD1A3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5.Настоящее постановление вступает в силу с момента его обнародования </w:t>
      </w:r>
    </w:p>
    <w:p w:rsidR="007F5D9B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304A34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304A34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</w:t>
      </w:r>
    </w:p>
    <w:p w:rsidR="007F5D9B" w:rsidRPr="00304A34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Щигровского района                                                                        </w:t>
      </w:r>
      <w:r>
        <w:rPr>
          <w:rFonts w:ascii="Arial" w:hAnsi="Arial" w:cs="Arial"/>
          <w:sz w:val="24"/>
          <w:szCs w:val="24"/>
        </w:rPr>
        <w:t>А.В.Усов</w:t>
      </w:r>
    </w:p>
    <w:p w:rsidR="007F5D9B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Default="007F5D9B" w:rsidP="00FD1A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304A34" w:rsidRDefault="007F5D9B" w:rsidP="00FD1A30">
      <w:pPr>
        <w:pStyle w:val="NoSpacing"/>
        <w:ind w:left="5103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04A34">
        <w:rPr>
          <w:rFonts w:ascii="Arial" w:hAnsi="Arial" w:cs="Arial"/>
          <w:sz w:val="24"/>
          <w:szCs w:val="24"/>
          <w:lang w:eastAsia="ru-RU"/>
        </w:rPr>
        <w:t>Приложение №1</w:t>
      </w:r>
    </w:p>
    <w:p w:rsidR="007F5D9B" w:rsidRPr="00304A34" w:rsidRDefault="007F5D9B" w:rsidP="00FD1A30">
      <w:pPr>
        <w:pStyle w:val="NoSpacing"/>
        <w:ind w:left="5103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04A34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7F5D9B" w:rsidRPr="00304A34" w:rsidRDefault="007F5D9B" w:rsidP="00FD1A30">
      <w:pPr>
        <w:pStyle w:val="NoSpacing"/>
        <w:ind w:left="5103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Вишневского</w:t>
      </w:r>
      <w:r w:rsidRPr="00304A34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7F5D9B" w:rsidRPr="00304A34" w:rsidRDefault="007F5D9B" w:rsidP="00FD1A30">
      <w:pPr>
        <w:pStyle w:val="NoSpacing"/>
        <w:ind w:left="5103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04A34">
        <w:rPr>
          <w:rFonts w:ascii="Arial" w:hAnsi="Arial" w:cs="Arial"/>
          <w:sz w:val="24"/>
          <w:szCs w:val="24"/>
          <w:lang w:eastAsia="ru-RU"/>
        </w:rPr>
        <w:t>Щигровского района Курской области</w:t>
      </w:r>
    </w:p>
    <w:p w:rsidR="007F5D9B" w:rsidRPr="00304A34" w:rsidRDefault="007F5D9B" w:rsidP="00FD1A30">
      <w:pPr>
        <w:pStyle w:val="NormalWeb"/>
        <w:spacing w:before="0" w:beforeAutospacing="0" w:after="0"/>
        <w:ind w:left="5103"/>
        <w:contextualSpacing/>
        <w:jc w:val="both"/>
        <w:rPr>
          <w:rFonts w:ascii="Arial" w:hAnsi="Arial" w:cs="Arial"/>
          <w:b/>
          <w:bCs/>
          <w:color w:val="auto"/>
        </w:rPr>
      </w:pPr>
      <w:r w:rsidRPr="00304A34">
        <w:rPr>
          <w:rFonts w:ascii="Arial" w:hAnsi="Arial" w:cs="Arial"/>
          <w:color w:val="auto"/>
        </w:rPr>
        <w:t xml:space="preserve">от «____» </w:t>
      </w:r>
      <w:r>
        <w:rPr>
          <w:rFonts w:ascii="Arial" w:hAnsi="Arial" w:cs="Arial"/>
          <w:color w:val="auto"/>
        </w:rPr>
        <w:t xml:space="preserve">_________ </w:t>
      </w:r>
      <w:smartTag w:uri="urn:schemas-microsoft-com:office:smarttags" w:element="metricconverter">
        <w:smartTagPr>
          <w:attr w:name="ProductID" w:val="2015 г"/>
        </w:smartTagPr>
        <w:r w:rsidRPr="00304A34">
          <w:rPr>
            <w:rFonts w:ascii="Arial" w:hAnsi="Arial" w:cs="Arial"/>
            <w:color w:val="auto"/>
          </w:rPr>
          <w:t>2015 г</w:t>
        </w:r>
      </w:smartTag>
      <w:r w:rsidRPr="00304A34">
        <w:rPr>
          <w:rFonts w:ascii="Arial" w:hAnsi="Arial" w:cs="Arial"/>
          <w:color w:val="auto"/>
        </w:rPr>
        <w:t xml:space="preserve">. № </w:t>
      </w:r>
    </w:p>
    <w:p w:rsidR="007F5D9B" w:rsidRPr="00304A34" w:rsidRDefault="007F5D9B" w:rsidP="00FD1A30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304A34" w:rsidRDefault="007F5D9B" w:rsidP="00637FDB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Положение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об отлове и содержании безнадзорных и бродячих собак на территории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1. Отлов бродячих и безнадзорных собак на территории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 проводится в целях улучшения санитарного состояния и упорядочения содержания собак.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2. Организации, лица, ответственные за отлов собак, обеспечиваются помещением и техническим оборудованием.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3. Отлову подлежат безнадзорные и бродячие собаки.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Бродячими собаками следует считать беспородных одичавших или диких собак, у которых отсутствуют все признаки, характерные для домашних животных.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Все остальные собаки, находящиеся на улицах и других общественных местах без сопровождения граждан, считаются безнадзорными.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Отнесение собак к той или иной категории осуществляется лицами, ответственными за отлов. При этом учитывается внешний вид животного, его поведение, место нахождения и т.п.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4. Не могут подлежать отлову собаки, находящиеся: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1) на привязи у зданий;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2) без поводка и намордника в сопровождении граждан;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3) на площадках, специально отведенных для выгула собак.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Принудительное, т.е. против воли владельца или собственника, изъятие собаки не допускается, за исключением случаев, предусмотренных действующим законодательством.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5. Отлов, транспортировка и содержание собак осуществляется в соответствии с ветеринарными правилами.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6. Агрессивные бродячие собаки подлежат уничтожению.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7. Лица, ответственные за отлов собак, выполняют свои обязанности в тесном контакте с ветеринарной службой, санэпиднадзором, правоохранительными органами, общественными организациями.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8. К работе по отлову собак допускаются совершеннолетние граждане, годные по состоянию здоровья выполнять такую работу, прошедшие курс специального инструктажа в ветеринарной службе, прошедшие вакцинацию от бешенства.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9. В своей деятельности лица, ответственные за отлов собак, обязаны избегать конфликтных ситуаций с гражданами. Отлов собак должен производиться, как правило, в малолюдных местах, не мешать окружающим и не нарушать общественный порядок.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10. Не допускается жестокое обращение с задержанными животными.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11. Граждане не должны препятствовать работникам специализированной службы, занимающихся отловом собак, выполнять ими свои обязанности.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12. В случае совершения каких-либо противоправных действий в отношении лиц, ответственных за отлов собак (угроз, совершения физического насилия и т.п.), виновные привлекаются к ответственности в соответствии с действующим законодательством.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304A34" w:rsidRDefault="007F5D9B" w:rsidP="00637FDB">
      <w:pPr>
        <w:pStyle w:val="NoSpacing"/>
        <w:ind w:left="5103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04A34">
        <w:rPr>
          <w:rFonts w:ascii="Arial" w:hAnsi="Arial" w:cs="Arial"/>
          <w:sz w:val="24"/>
          <w:szCs w:val="24"/>
          <w:lang w:eastAsia="ru-RU"/>
        </w:rPr>
        <w:t>Приложение №</w:t>
      </w:r>
      <w:r>
        <w:rPr>
          <w:rFonts w:ascii="Arial" w:hAnsi="Arial" w:cs="Arial"/>
          <w:sz w:val="24"/>
          <w:szCs w:val="24"/>
          <w:lang w:eastAsia="ru-RU"/>
        </w:rPr>
        <w:t xml:space="preserve"> 2</w:t>
      </w:r>
    </w:p>
    <w:p w:rsidR="007F5D9B" w:rsidRPr="00304A34" w:rsidRDefault="007F5D9B" w:rsidP="00637FDB">
      <w:pPr>
        <w:pStyle w:val="NoSpacing"/>
        <w:ind w:left="5103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04A34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7F5D9B" w:rsidRPr="00304A34" w:rsidRDefault="007F5D9B" w:rsidP="00637FDB">
      <w:pPr>
        <w:pStyle w:val="NoSpacing"/>
        <w:ind w:left="5103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Вишневского</w:t>
      </w:r>
      <w:r w:rsidRPr="00304A34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7F5D9B" w:rsidRPr="00304A34" w:rsidRDefault="007F5D9B" w:rsidP="00637FDB">
      <w:pPr>
        <w:pStyle w:val="NoSpacing"/>
        <w:ind w:left="5103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304A34">
        <w:rPr>
          <w:rFonts w:ascii="Arial" w:hAnsi="Arial" w:cs="Arial"/>
          <w:sz w:val="24"/>
          <w:szCs w:val="24"/>
          <w:lang w:eastAsia="ru-RU"/>
        </w:rPr>
        <w:t>Щигровского района Курской области</w:t>
      </w:r>
    </w:p>
    <w:p w:rsidR="007F5D9B" w:rsidRPr="00304A34" w:rsidRDefault="007F5D9B" w:rsidP="00637FDB">
      <w:pPr>
        <w:spacing w:after="0" w:line="240" w:lineRule="auto"/>
        <w:ind w:left="5103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от «____» </w:t>
      </w:r>
      <w:r>
        <w:rPr>
          <w:rFonts w:ascii="Arial" w:hAnsi="Arial" w:cs="Arial"/>
          <w:sz w:val="24"/>
          <w:szCs w:val="24"/>
        </w:rPr>
        <w:t>_______</w:t>
      </w:r>
      <w:r w:rsidRPr="00304A34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304A34">
          <w:rPr>
            <w:rFonts w:ascii="Arial" w:hAnsi="Arial" w:cs="Arial"/>
            <w:sz w:val="24"/>
            <w:szCs w:val="24"/>
          </w:rPr>
          <w:t>2015 г</w:t>
        </w:r>
      </w:smartTag>
      <w:r w:rsidRPr="00304A34">
        <w:rPr>
          <w:rFonts w:ascii="Arial" w:hAnsi="Arial" w:cs="Arial"/>
          <w:sz w:val="24"/>
          <w:szCs w:val="24"/>
        </w:rPr>
        <w:t>. №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7F5D9B" w:rsidRPr="002D0089" w:rsidRDefault="007F5D9B" w:rsidP="00637FDB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D0089">
        <w:rPr>
          <w:rFonts w:ascii="Arial" w:hAnsi="Arial" w:cs="Arial"/>
          <w:b/>
          <w:sz w:val="24"/>
          <w:szCs w:val="24"/>
        </w:rPr>
        <w:t>Порядок</w:t>
      </w:r>
    </w:p>
    <w:p w:rsidR="007F5D9B" w:rsidRPr="002D0089" w:rsidRDefault="007F5D9B" w:rsidP="00637FDB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D0089">
        <w:rPr>
          <w:rFonts w:ascii="Arial" w:hAnsi="Arial" w:cs="Arial"/>
          <w:b/>
          <w:sz w:val="24"/>
          <w:szCs w:val="24"/>
        </w:rPr>
        <w:t>отлова и содержания безнадзорных животных на территории Вишневского сельсовета Щигровского района</w:t>
      </w:r>
    </w:p>
    <w:p w:rsidR="007F5D9B" w:rsidRPr="002D0089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5D9B" w:rsidRPr="002D0089" w:rsidRDefault="007F5D9B" w:rsidP="002D0089">
      <w:pPr>
        <w:spacing w:after="0" w:line="240" w:lineRule="auto"/>
        <w:ind w:left="1415"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D0089">
        <w:rPr>
          <w:rFonts w:ascii="Arial" w:hAnsi="Arial" w:cs="Arial"/>
          <w:b/>
          <w:sz w:val="24"/>
          <w:szCs w:val="24"/>
        </w:rPr>
        <w:t>Глава 1. ОБЩИЕ ПОЛОЖЕНИЯ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1. Настоящий Порядок разработан в соответствии с Законом Российской Федерации "О ветеринарии", санитарными и ветеринарными правилами, действующими в Российской Федерации.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2. Все юридические лица, занимающиеся отловом безнадзорных животных, обязаны соблюдать требования настоящего Порядка.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3. Лицам, осуществляющим отлов, запрещается передавать отловленных собак непосредственно гражданам без предварительного обследования специалистами Ветнадзора.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4. Отлову подлежат все собаки, кошки, а также другие животные, находящиеся на территории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 вне пределов жилых или специально огороженных для их содержания помещений без надзора. Безнадзорными признаются и собаки, имеющие ошейник с номерным знаком, но находящиеся без надзора на детских площадках, территориях заведений, ФАПа.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5. Собственники и пользователи объектов нежилого фонда и земельных участков обеспечивают на указанных объектах и территориях отлов бесхозных животных, а также дезинфекцию, дезинсекцию и дератизацию этих территорий, и санацию расположенных на этой территории водоемов.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6. Отлов производится организацией, уполномоченной администрацией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района, по предписанию органов Ветнадзора.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7. Отлов животных и их доставка под наблюдение специалистов Ветнадзора производится методами, исключающими нанесения животным увечий или иного вреда их здоровью. Отстрел животных на территории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запрещен.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8. К разрешенным средствам отлова относятся: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1) для средних и крупных животных - обездвиживающие препараты (с дозировкой в зависимости от веса животного); сети; сачки-ловушки;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2) для кошек - сети; сачки-ловушки, а также другие средства и приспособления, не наносящие вреда здоровью животных в момент отлова. Материальную ответственность за причинение вреда здоровью животных в момент отлова несут юридические лица, производившие отлов.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9. Юридические лица, осуществляющие отлов животных, обязаны оповестить администрацию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 Щигровского района не менее чем за 3 дня до проведения такой акции. Данное правило не распространяется на экстренные акции, проводимые службами отлова по предписанию органов Ветнадзора по чрезвычайным эпизоотическим показаниям.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2D0089" w:rsidRDefault="007F5D9B" w:rsidP="00304A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D0089">
        <w:rPr>
          <w:rFonts w:ascii="Arial" w:hAnsi="Arial" w:cs="Arial"/>
          <w:b/>
          <w:sz w:val="24"/>
          <w:szCs w:val="24"/>
        </w:rPr>
        <w:t>Глава 2. ПОМЕЩЕНИЕ ЖИВОТНЫХ ПОД КОНТРОЛЬ СПЕЦИАЛИСТОВ ВЕТНАДЗОРА</w:t>
      </w:r>
    </w:p>
    <w:p w:rsidR="007F5D9B" w:rsidRPr="002D0089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10. Отловленные животные службой отлова доставляется в обязательном порядке в ветеринарную службу для определения здоровья животного и принятия решение о его стерилизации и обработки от экю- и эндопаразитов, а также вакцинации против бешенства или эвтаназии для последующей передачи в пункт временного содержания (карантина).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11. В тех случаях, когда владелец животного установлен и согласен забрать его из карантина и обеспечить лечение и выполнение иных необходимых ветеринарных мероприятий, эвтаназия не производится, несмотря на наличие заболеваний, указанных в п. 10.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12. В отношении животных, не подлежащих эвтаназии по жизненным показаниям, проводится их вакцинация, регистрация и постановка на учет в сеть лабораторного наблюдения и контроля.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13. Эвтаназия и стерилизация животных осуществляются только лицензированным специалистом-ветеринаром с соблюдением правил обезболивания.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14. В случаях возврата безнадзорных животных по истечении 10 суток в место их постоянного обитания либо передачи в приюты, они подлежат обязательному клеймению и стерилизации.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15. Собаки снабжаются ошейником с регистрационным номером.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16. Поиск собственников животных осуществляется владельцем.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17. При возвращении животного владельцу последний обязан возместить фактические расходы по отлову животного, доставке и содержанию в карантине, оказанию ветеринарной помощи, поиску владельца.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2D0089" w:rsidRDefault="007F5D9B" w:rsidP="00304A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D0089">
        <w:rPr>
          <w:rFonts w:ascii="Arial" w:hAnsi="Arial" w:cs="Arial"/>
          <w:b/>
          <w:sz w:val="24"/>
          <w:szCs w:val="24"/>
        </w:rPr>
        <w:t>Глава 3. ПРИЮТЫ ДЛЯ ЖИВОТНЫХ</w:t>
      </w:r>
    </w:p>
    <w:p w:rsidR="007F5D9B" w:rsidRPr="00304A34" w:rsidRDefault="007F5D9B" w:rsidP="00304A3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 xml:space="preserve">18. Передача животных в приюты либо возвращение их в места отлова производится только после их передержки, регистрации и включения в единый реестр </w:t>
      </w:r>
      <w:r>
        <w:rPr>
          <w:rFonts w:ascii="Arial" w:hAnsi="Arial" w:cs="Arial"/>
          <w:sz w:val="24"/>
          <w:szCs w:val="24"/>
        </w:rPr>
        <w:t>Вишневского</w:t>
      </w:r>
      <w:r w:rsidRPr="00304A34">
        <w:rPr>
          <w:rFonts w:ascii="Arial" w:hAnsi="Arial" w:cs="Arial"/>
          <w:sz w:val="24"/>
          <w:szCs w:val="24"/>
        </w:rPr>
        <w:t xml:space="preserve"> сельсовета.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19. Помещения приютов для бездомных животных должны соответствовать зоогигиеническим требованиям, содержание животных в указанных приютах - ветеринарным требованиям. Надзор за соблюдением зоогигиенических и ветеринарных правил содержания животных в приютах осуществляется районным инспектором Госветнадзора.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20. Дальнейшая судьба находящихся в приютах животных решается в соответствии с действующим законодательством.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2D0089" w:rsidRDefault="007F5D9B" w:rsidP="00304A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D0089">
        <w:rPr>
          <w:rFonts w:ascii="Arial" w:hAnsi="Arial" w:cs="Arial"/>
          <w:b/>
          <w:sz w:val="24"/>
          <w:szCs w:val="24"/>
        </w:rPr>
        <w:t>Глава 4. ОТЛОВ СЕЛЬСКОХОЗЯЙСТВЕННЫХ И ДИКИХ ЖИВОТНЫХ</w:t>
      </w:r>
    </w:p>
    <w:p w:rsidR="007F5D9B" w:rsidRPr="00304A34" w:rsidRDefault="007F5D9B" w:rsidP="00304A3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21. Безнадзорные, дикие и сельскохозяйственные животные обезвреживаются группой отлова, после чего подлежат ветеринарному осмотру. При необходимости им оказывается ветеринарная помощь. По жизненным показаниям животные подлежат эвтаназии.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22. Отловленные дикие животные доставляются в зоопарк.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2D0089" w:rsidRDefault="007F5D9B" w:rsidP="00304A3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D0089">
        <w:rPr>
          <w:rFonts w:ascii="Arial" w:hAnsi="Arial" w:cs="Arial"/>
          <w:b/>
          <w:sz w:val="24"/>
          <w:szCs w:val="24"/>
        </w:rPr>
        <w:t>Глава 5. ЗАКЛЮЧИТЕЛЬНЫЕ ПОЛОЖЕНИЯ</w:t>
      </w:r>
    </w:p>
    <w:p w:rsidR="007F5D9B" w:rsidRPr="00304A34" w:rsidRDefault="007F5D9B" w:rsidP="00637FD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F5D9B" w:rsidRPr="00304A34" w:rsidRDefault="007F5D9B" w:rsidP="00304A34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04A34">
        <w:rPr>
          <w:rFonts w:ascii="Arial" w:hAnsi="Arial" w:cs="Arial"/>
          <w:sz w:val="24"/>
          <w:szCs w:val="24"/>
        </w:rPr>
        <w:t>23. Ответственность за нарушение настоящего Порядка наступает в соответствии с Законом Российской Федерации "О ветеринарии".</w:t>
      </w:r>
    </w:p>
    <w:sectPr w:rsidR="007F5D9B" w:rsidRPr="00304A34" w:rsidSect="002D0089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F6335"/>
    <w:multiLevelType w:val="hybridMultilevel"/>
    <w:tmpl w:val="3AE24E06"/>
    <w:lvl w:ilvl="0" w:tplc="B1441BA0">
      <w:start w:val="1"/>
      <w:numFmt w:val="decimal"/>
      <w:lvlText w:val="%1."/>
      <w:lvlJc w:val="left"/>
      <w:pPr>
        <w:ind w:left="1834" w:hanging="112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5FF"/>
    <w:rsid w:val="002D0089"/>
    <w:rsid w:val="002E15FF"/>
    <w:rsid w:val="00304A34"/>
    <w:rsid w:val="003F196B"/>
    <w:rsid w:val="00637FDB"/>
    <w:rsid w:val="007C1BF4"/>
    <w:rsid w:val="007F5D9B"/>
    <w:rsid w:val="00833CC8"/>
    <w:rsid w:val="00850C6C"/>
    <w:rsid w:val="008D73EA"/>
    <w:rsid w:val="00EE5BEB"/>
    <w:rsid w:val="00FD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6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2E15FF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E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15F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833CC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833CC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D1A30"/>
    <w:pPr>
      <w:ind w:left="720"/>
      <w:contextualSpacing/>
    </w:pPr>
  </w:style>
  <w:style w:type="paragraph" w:styleId="NormalWeb">
    <w:name w:val="Normal (Web)"/>
    <w:basedOn w:val="Normal"/>
    <w:uiPriority w:val="99"/>
    <w:rsid w:val="00FD1A30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FD1A3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1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4</Pages>
  <Words>1389</Words>
  <Characters>7922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User</cp:lastModifiedBy>
  <cp:revision>4</cp:revision>
  <dcterms:created xsi:type="dcterms:W3CDTF">2015-06-08T05:26:00Z</dcterms:created>
  <dcterms:modified xsi:type="dcterms:W3CDTF">2015-02-26T02:24:00Z</dcterms:modified>
</cp:coreProperties>
</file>