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53B" w:rsidRPr="003F253B" w:rsidRDefault="00656B5D" w:rsidP="00656B5D">
      <w:pPr>
        <w:ind w:right="3936"/>
        <w:rPr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383665" cy="1353185"/>
            <wp:effectExtent l="0" t="0" r="6985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1353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6B5D" w:rsidRDefault="00656B5D" w:rsidP="008B3722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656B5D" w:rsidRDefault="00656B5D" w:rsidP="008B3722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3F253B" w:rsidRPr="008B3722" w:rsidRDefault="003F253B" w:rsidP="008B3722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48"/>
          <w:szCs w:val="48"/>
        </w:rPr>
      </w:pPr>
      <w:r w:rsidRPr="008B3722">
        <w:rPr>
          <w:rFonts w:ascii="Times New Roman" w:hAnsi="Times New Roman"/>
          <w:b/>
          <w:bCs/>
          <w:sz w:val="48"/>
          <w:szCs w:val="48"/>
        </w:rPr>
        <w:t>АДМИНИСТРАЦИЯ</w:t>
      </w:r>
    </w:p>
    <w:p w:rsidR="003F253B" w:rsidRPr="008B3722" w:rsidRDefault="003F253B" w:rsidP="008B3722">
      <w:pPr>
        <w:shd w:val="clear" w:color="auto" w:fill="FFFFFF"/>
        <w:spacing w:after="0"/>
        <w:jc w:val="center"/>
        <w:rPr>
          <w:rFonts w:ascii="Times New Roman" w:hAnsi="Times New Roman"/>
          <w:b/>
          <w:sz w:val="48"/>
          <w:szCs w:val="48"/>
        </w:rPr>
      </w:pPr>
      <w:r w:rsidRPr="008B3722">
        <w:rPr>
          <w:rFonts w:ascii="Times New Roman" w:hAnsi="Times New Roman"/>
          <w:b/>
          <w:spacing w:val="-20"/>
          <w:sz w:val="48"/>
          <w:szCs w:val="48"/>
        </w:rPr>
        <w:t>ВИШНЕВСКОГО СЕЛЬСОВЕТА</w:t>
      </w:r>
    </w:p>
    <w:p w:rsidR="003F253B" w:rsidRPr="003F253B" w:rsidRDefault="003F253B" w:rsidP="008B3722">
      <w:pPr>
        <w:shd w:val="clear" w:color="auto" w:fill="FFFFFF"/>
        <w:spacing w:after="0"/>
        <w:jc w:val="center"/>
        <w:rPr>
          <w:rFonts w:ascii="Times New Roman" w:hAnsi="Times New Roman"/>
          <w:bCs/>
          <w:spacing w:val="-23"/>
          <w:sz w:val="40"/>
          <w:szCs w:val="40"/>
        </w:rPr>
      </w:pPr>
      <w:r w:rsidRPr="003F253B">
        <w:rPr>
          <w:rFonts w:ascii="Times New Roman" w:hAnsi="Times New Roman"/>
          <w:bCs/>
          <w:spacing w:val="-23"/>
          <w:sz w:val="40"/>
          <w:szCs w:val="40"/>
        </w:rPr>
        <w:t>ЩИГРОВСКОГО РАЙОНА КУРСКОЙ ОБЛАСТИ</w:t>
      </w:r>
    </w:p>
    <w:p w:rsidR="003F253B" w:rsidRPr="00C6739A" w:rsidRDefault="003F253B" w:rsidP="008B3722">
      <w:pPr>
        <w:shd w:val="clear" w:color="auto" w:fill="FFFFFF"/>
        <w:spacing w:after="0"/>
        <w:jc w:val="center"/>
        <w:rPr>
          <w:rFonts w:ascii="Times New Roman" w:hAnsi="Times New Roman"/>
          <w:bCs/>
          <w:sz w:val="40"/>
          <w:szCs w:val="40"/>
        </w:rPr>
      </w:pPr>
    </w:p>
    <w:p w:rsidR="003F253B" w:rsidRPr="008B3722" w:rsidRDefault="003F253B" w:rsidP="008B3722">
      <w:pPr>
        <w:shd w:val="clear" w:color="auto" w:fill="FFFFFF"/>
        <w:spacing w:after="0"/>
        <w:ind w:left="48"/>
        <w:jc w:val="center"/>
        <w:rPr>
          <w:rFonts w:ascii="Times New Roman" w:hAnsi="Times New Roman"/>
          <w:b/>
          <w:spacing w:val="109"/>
          <w:sz w:val="48"/>
          <w:szCs w:val="48"/>
        </w:rPr>
      </w:pPr>
      <w:r w:rsidRPr="008B3722">
        <w:rPr>
          <w:rFonts w:ascii="Times New Roman" w:hAnsi="Times New Roman"/>
          <w:b/>
          <w:spacing w:val="109"/>
          <w:sz w:val="48"/>
          <w:szCs w:val="48"/>
        </w:rPr>
        <w:t>ПОСТАНОВЛЕНИЕ</w:t>
      </w:r>
    </w:p>
    <w:p w:rsidR="003F253B" w:rsidRPr="008B3722" w:rsidRDefault="00C12215" w:rsidP="008B37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B3722">
        <w:rPr>
          <w:rFonts w:ascii="Times New Roman" w:hAnsi="Times New Roman"/>
          <w:b/>
          <w:bCs/>
          <w:spacing w:val="-4"/>
          <w:sz w:val="28"/>
          <w:szCs w:val="28"/>
        </w:rPr>
        <w:t xml:space="preserve">от </w:t>
      </w:r>
      <w:r w:rsidR="00D10890">
        <w:rPr>
          <w:rFonts w:ascii="Times New Roman" w:hAnsi="Times New Roman"/>
          <w:b/>
          <w:bCs/>
          <w:spacing w:val="-4"/>
          <w:sz w:val="28"/>
          <w:szCs w:val="28"/>
        </w:rPr>
        <w:t xml:space="preserve">28 ноября </w:t>
      </w:r>
      <w:r w:rsidR="003F253B" w:rsidRPr="008B3722">
        <w:rPr>
          <w:rFonts w:ascii="Times New Roman" w:hAnsi="Times New Roman"/>
          <w:b/>
          <w:bCs/>
          <w:spacing w:val="-4"/>
          <w:sz w:val="28"/>
          <w:szCs w:val="28"/>
        </w:rPr>
        <w:t>20</w:t>
      </w:r>
      <w:r w:rsidR="008B3722" w:rsidRPr="008B3722">
        <w:rPr>
          <w:rFonts w:ascii="Times New Roman" w:hAnsi="Times New Roman"/>
          <w:b/>
          <w:bCs/>
          <w:spacing w:val="-4"/>
          <w:sz w:val="28"/>
          <w:szCs w:val="28"/>
        </w:rPr>
        <w:t>2</w:t>
      </w:r>
      <w:r w:rsidR="00C6739A">
        <w:rPr>
          <w:rFonts w:ascii="Times New Roman" w:hAnsi="Times New Roman"/>
          <w:b/>
          <w:bCs/>
          <w:spacing w:val="-4"/>
          <w:sz w:val="28"/>
          <w:szCs w:val="28"/>
        </w:rPr>
        <w:t>3</w:t>
      </w:r>
      <w:r w:rsidR="003F253B" w:rsidRPr="008B3722">
        <w:rPr>
          <w:rFonts w:ascii="Times New Roman" w:hAnsi="Times New Roman"/>
          <w:b/>
          <w:bCs/>
          <w:spacing w:val="-4"/>
          <w:sz w:val="28"/>
          <w:szCs w:val="28"/>
        </w:rPr>
        <w:t xml:space="preserve"> года № </w:t>
      </w:r>
      <w:r w:rsidR="00D10890">
        <w:rPr>
          <w:rFonts w:ascii="Times New Roman" w:hAnsi="Times New Roman"/>
          <w:b/>
          <w:bCs/>
          <w:spacing w:val="-4"/>
          <w:sz w:val="28"/>
          <w:szCs w:val="28"/>
        </w:rPr>
        <w:t>91</w:t>
      </w:r>
    </w:p>
    <w:p w:rsidR="003F253B" w:rsidRPr="008B3722" w:rsidRDefault="003F253B" w:rsidP="008B37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53B" w:rsidRPr="008B3722" w:rsidRDefault="003F253B" w:rsidP="008B2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722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 «Организация и содержание мест захоронения в</w:t>
      </w:r>
      <w:r w:rsidR="008B37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3722">
        <w:rPr>
          <w:rFonts w:ascii="Times New Roman" w:hAnsi="Times New Roman" w:cs="Times New Roman"/>
          <w:b/>
          <w:sz w:val="28"/>
          <w:szCs w:val="28"/>
        </w:rPr>
        <w:t>муниципальном образовании «Вишневский сельсовет»</w:t>
      </w:r>
      <w:r w:rsidR="008B37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3722">
        <w:rPr>
          <w:rFonts w:ascii="Times New Roman" w:hAnsi="Times New Roman" w:cs="Times New Roman"/>
          <w:b/>
          <w:sz w:val="28"/>
          <w:szCs w:val="28"/>
        </w:rPr>
        <w:t>на 202</w:t>
      </w:r>
      <w:r w:rsidR="00C6739A">
        <w:rPr>
          <w:rFonts w:ascii="Times New Roman" w:hAnsi="Times New Roman" w:cs="Times New Roman"/>
          <w:b/>
          <w:sz w:val="28"/>
          <w:szCs w:val="28"/>
        </w:rPr>
        <w:t>4</w:t>
      </w:r>
      <w:r w:rsidR="001D0F88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8B3722">
        <w:rPr>
          <w:rFonts w:ascii="Times New Roman" w:hAnsi="Times New Roman" w:cs="Times New Roman"/>
          <w:b/>
          <w:sz w:val="28"/>
          <w:szCs w:val="28"/>
        </w:rPr>
        <w:t>202</w:t>
      </w:r>
      <w:r w:rsidR="00C6739A">
        <w:rPr>
          <w:rFonts w:ascii="Times New Roman" w:hAnsi="Times New Roman" w:cs="Times New Roman"/>
          <w:b/>
          <w:sz w:val="28"/>
          <w:szCs w:val="28"/>
        </w:rPr>
        <w:t>6</w:t>
      </w:r>
      <w:r w:rsidRPr="008B3722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C81612" w:rsidRPr="008B3722">
        <w:rPr>
          <w:rFonts w:ascii="Times New Roman" w:hAnsi="Times New Roman" w:cs="Times New Roman"/>
          <w:b/>
          <w:sz w:val="28"/>
          <w:szCs w:val="28"/>
        </w:rPr>
        <w:t>»</w:t>
      </w:r>
      <w:bookmarkEnd w:id="0"/>
    </w:p>
    <w:p w:rsidR="003F253B" w:rsidRPr="003F253B" w:rsidRDefault="003F253B" w:rsidP="003F2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3722" w:rsidRDefault="003F253B" w:rsidP="008B2C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53B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12.01.1996</w:t>
      </w:r>
      <w:r w:rsidR="008B3722">
        <w:rPr>
          <w:rFonts w:ascii="Times New Roman" w:hAnsi="Times New Roman" w:cs="Times New Roman"/>
          <w:sz w:val="28"/>
          <w:szCs w:val="28"/>
        </w:rPr>
        <w:t xml:space="preserve"> </w:t>
      </w:r>
      <w:r w:rsidRPr="003F253B">
        <w:rPr>
          <w:rFonts w:ascii="Times New Roman" w:hAnsi="Times New Roman" w:cs="Times New Roman"/>
          <w:sz w:val="28"/>
          <w:szCs w:val="28"/>
        </w:rPr>
        <w:t>№ 8-ФЗ «О погребении и похоронном деле», от 06.10.2003</w:t>
      </w:r>
      <w:r w:rsidR="008B3722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3F253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 131-ФЗ</w:t>
        </w:r>
      </w:hyperlink>
      <w:r w:rsidR="00C6739A">
        <w:rPr>
          <w:rFonts w:ascii="Times New Roman" w:hAnsi="Times New Roman" w:cs="Times New Roman"/>
          <w:sz w:val="28"/>
          <w:szCs w:val="28"/>
        </w:rPr>
        <w:t xml:space="preserve"> </w:t>
      </w:r>
      <w:r w:rsidRPr="003F253B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Рекомендациями о порядке похорон и содержании </w:t>
      </w:r>
      <w:r w:rsidR="008B3722">
        <w:rPr>
          <w:rFonts w:ascii="Times New Roman" w:hAnsi="Times New Roman" w:cs="Times New Roman"/>
          <w:sz w:val="28"/>
          <w:szCs w:val="28"/>
        </w:rPr>
        <w:t xml:space="preserve">кладбищ в Российской Федерации </w:t>
      </w:r>
      <w:r w:rsidRPr="003F253B">
        <w:rPr>
          <w:rFonts w:ascii="Times New Roman" w:hAnsi="Times New Roman" w:cs="Times New Roman"/>
          <w:sz w:val="28"/>
          <w:szCs w:val="28"/>
        </w:rPr>
        <w:t>МДК 11-01.2002 (рекомендованы протоколом НТС Госстро</w:t>
      </w:r>
      <w:r>
        <w:rPr>
          <w:rFonts w:ascii="Times New Roman" w:hAnsi="Times New Roman" w:cs="Times New Roman"/>
          <w:sz w:val="28"/>
          <w:szCs w:val="28"/>
        </w:rPr>
        <w:t>я России от 25 декабря 2001 г. №</w:t>
      </w:r>
      <w:r w:rsidRPr="003F253B">
        <w:rPr>
          <w:rFonts w:ascii="Times New Roman" w:hAnsi="Times New Roman" w:cs="Times New Roman"/>
          <w:sz w:val="28"/>
          <w:szCs w:val="28"/>
        </w:rPr>
        <w:t xml:space="preserve"> 01-НС-22/1), Администрация Вишневского сельсовета </w:t>
      </w:r>
      <w:r>
        <w:rPr>
          <w:rFonts w:ascii="Times New Roman" w:hAnsi="Times New Roman" w:cs="Times New Roman"/>
          <w:sz w:val="28"/>
          <w:szCs w:val="28"/>
        </w:rPr>
        <w:t>Щиг</w:t>
      </w:r>
      <w:r w:rsidR="008B3722">
        <w:rPr>
          <w:rFonts w:ascii="Times New Roman" w:hAnsi="Times New Roman" w:cs="Times New Roman"/>
          <w:sz w:val="28"/>
          <w:szCs w:val="28"/>
        </w:rPr>
        <w:t>ровского района Курской области</w:t>
      </w:r>
    </w:p>
    <w:p w:rsidR="008B3722" w:rsidRDefault="008B3722" w:rsidP="008B2C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253B" w:rsidRDefault="008B3722" w:rsidP="008B2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53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B3722" w:rsidRPr="003F253B" w:rsidRDefault="008B3722" w:rsidP="008B2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53B" w:rsidRPr="008B3722" w:rsidRDefault="008B3722" w:rsidP="008B2C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72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253B" w:rsidRPr="008B3722">
        <w:rPr>
          <w:rFonts w:ascii="Times New Roman" w:hAnsi="Times New Roman" w:cs="Times New Roman"/>
          <w:sz w:val="28"/>
          <w:szCs w:val="28"/>
        </w:rPr>
        <w:t>Утвердить прилагаемую муниципальную программу «Организация и содержание мест захоронения в муниципальном образовании «Вишневский сельсовет» на 202</w:t>
      </w:r>
      <w:r w:rsidR="00C6739A">
        <w:rPr>
          <w:rFonts w:ascii="Times New Roman" w:hAnsi="Times New Roman" w:cs="Times New Roman"/>
          <w:sz w:val="28"/>
          <w:szCs w:val="28"/>
        </w:rPr>
        <w:t>4</w:t>
      </w:r>
      <w:r w:rsidR="00656B5D">
        <w:rPr>
          <w:rFonts w:ascii="Times New Roman" w:hAnsi="Times New Roman" w:cs="Times New Roman"/>
          <w:sz w:val="28"/>
          <w:szCs w:val="28"/>
        </w:rPr>
        <w:t xml:space="preserve"> – </w:t>
      </w:r>
      <w:r w:rsidR="003F253B" w:rsidRPr="008B3722">
        <w:rPr>
          <w:rFonts w:ascii="Times New Roman" w:hAnsi="Times New Roman" w:cs="Times New Roman"/>
          <w:sz w:val="28"/>
          <w:szCs w:val="28"/>
        </w:rPr>
        <w:t>202</w:t>
      </w:r>
      <w:r w:rsidR="00C6739A">
        <w:rPr>
          <w:rFonts w:ascii="Times New Roman" w:hAnsi="Times New Roman" w:cs="Times New Roman"/>
          <w:sz w:val="28"/>
          <w:szCs w:val="28"/>
        </w:rPr>
        <w:t>6</w:t>
      </w:r>
      <w:r w:rsidR="003F253B" w:rsidRPr="008B3722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8B3722" w:rsidRPr="008B3722" w:rsidRDefault="008B3722" w:rsidP="008B2C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722">
        <w:rPr>
          <w:rFonts w:ascii="Times New Roman" w:hAnsi="Times New Roman" w:cs="Times New Roman"/>
          <w:sz w:val="28"/>
          <w:szCs w:val="28"/>
        </w:rPr>
        <w:t>2. Опре</w:t>
      </w:r>
      <w:r w:rsidR="00C6739A">
        <w:rPr>
          <w:rFonts w:ascii="Times New Roman" w:hAnsi="Times New Roman" w:cs="Times New Roman"/>
          <w:sz w:val="28"/>
          <w:szCs w:val="28"/>
        </w:rPr>
        <w:t>делить координатором Программы А</w:t>
      </w:r>
      <w:r w:rsidRPr="008B3722">
        <w:rPr>
          <w:rFonts w:ascii="Times New Roman" w:hAnsi="Times New Roman" w:cs="Times New Roman"/>
          <w:sz w:val="28"/>
          <w:szCs w:val="28"/>
        </w:rPr>
        <w:t>дминистрацию Вишневского сельсовета Щигровского района Курской области.</w:t>
      </w:r>
    </w:p>
    <w:p w:rsidR="008B3722" w:rsidRPr="008B3722" w:rsidRDefault="008B3722" w:rsidP="008B2C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722">
        <w:rPr>
          <w:rFonts w:ascii="Times New Roman" w:hAnsi="Times New Roman" w:cs="Times New Roman"/>
          <w:sz w:val="28"/>
          <w:szCs w:val="28"/>
        </w:rPr>
        <w:t>3. 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8B3722" w:rsidRPr="008B3722" w:rsidRDefault="008B3722" w:rsidP="008B2C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722">
        <w:rPr>
          <w:rFonts w:ascii="Times New Roman" w:hAnsi="Times New Roman" w:cs="Times New Roman"/>
          <w:sz w:val="28"/>
          <w:szCs w:val="28"/>
        </w:rPr>
        <w:t>4. Финансирование расходов, связанных с реализацией Программы, осуществлять за счет и в пределах средств, предусмотренных решением о бюджете Вишневского сельсовета на 202</w:t>
      </w:r>
      <w:r w:rsidR="00C6739A">
        <w:rPr>
          <w:rFonts w:ascii="Times New Roman" w:hAnsi="Times New Roman" w:cs="Times New Roman"/>
          <w:sz w:val="28"/>
          <w:szCs w:val="28"/>
        </w:rPr>
        <w:t>4</w:t>
      </w:r>
      <w:r w:rsidRPr="008B3722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6739A">
        <w:rPr>
          <w:rFonts w:ascii="Times New Roman" w:hAnsi="Times New Roman" w:cs="Times New Roman"/>
          <w:sz w:val="28"/>
          <w:szCs w:val="28"/>
        </w:rPr>
        <w:t>5</w:t>
      </w:r>
      <w:r w:rsidRPr="008B3722">
        <w:rPr>
          <w:rFonts w:ascii="Times New Roman" w:hAnsi="Times New Roman" w:cs="Times New Roman"/>
          <w:sz w:val="28"/>
          <w:szCs w:val="28"/>
        </w:rPr>
        <w:t xml:space="preserve"> и </w:t>
      </w:r>
      <w:r w:rsidR="00C6739A">
        <w:rPr>
          <w:rFonts w:ascii="Times New Roman" w:hAnsi="Times New Roman" w:cs="Times New Roman"/>
          <w:sz w:val="28"/>
          <w:szCs w:val="28"/>
        </w:rPr>
        <w:t>2026</w:t>
      </w:r>
      <w:r w:rsidRPr="008B3722">
        <w:rPr>
          <w:rFonts w:ascii="Times New Roman" w:hAnsi="Times New Roman" w:cs="Times New Roman"/>
          <w:sz w:val="28"/>
          <w:szCs w:val="28"/>
        </w:rPr>
        <w:t xml:space="preserve"> годов, а также иных источников в соответствии с действующим законодательством.</w:t>
      </w:r>
    </w:p>
    <w:p w:rsidR="008B3722" w:rsidRPr="008B3722" w:rsidRDefault="008B3722" w:rsidP="00656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722">
        <w:rPr>
          <w:rFonts w:ascii="Times New Roman" w:hAnsi="Times New Roman" w:cs="Times New Roman"/>
          <w:sz w:val="28"/>
          <w:szCs w:val="28"/>
        </w:rPr>
        <w:lastRenderedPageBreak/>
        <w:t xml:space="preserve">5. Постановление Администрации Вишневского сельсовета от </w:t>
      </w:r>
      <w:r w:rsidR="00C6739A">
        <w:rPr>
          <w:rFonts w:ascii="Times New Roman" w:hAnsi="Times New Roman" w:cs="Times New Roman"/>
          <w:sz w:val="28"/>
          <w:szCs w:val="28"/>
        </w:rPr>
        <w:t>24.11.2020</w:t>
      </w:r>
      <w:r w:rsidR="00B02B69" w:rsidRPr="00B02B69">
        <w:rPr>
          <w:rFonts w:ascii="Times New Roman" w:hAnsi="Times New Roman" w:cs="Times New Roman"/>
          <w:sz w:val="28"/>
          <w:szCs w:val="28"/>
        </w:rPr>
        <w:t xml:space="preserve"> </w:t>
      </w:r>
      <w:r w:rsidRPr="00B02B69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C6739A">
        <w:rPr>
          <w:rFonts w:ascii="Times New Roman" w:hAnsi="Times New Roman" w:cs="Times New Roman"/>
          <w:sz w:val="28"/>
          <w:szCs w:val="28"/>
        </w:rPr>
        <w:t>84</w:t>
      </w:r>
      <w:r w:rsidRPr="008B3722">
        <w:rPr>
          <w:rFonts w:ascii="Times New Roman" w:hAnsi="Times New Roman" w:cs="Times New Roman"/>
          <w:sz w:val="28"/>
          <w:szCs w:val="28"/>
        </w:rPr>
        <w:t xml:space="preserve"> «</w:t>
      </w:r>
      <w:r w:rsidR="00C6739A" w:rsidRPr="00C6739A">
        <w:rPr>
          <w:rFonts w:ascii="Times New Roman" w:hAnsi="Times New Roman" w:cs="Times New Roman"/>
          <w:sz w:val="28"/>
          <w:szCs w:val="28"/>
        </w:rPr>
        <w:t>Об утверждении долгосрочной муниципальной целевой программы «Организация и содержание мест захоронения в муниципальном образовании «Вишневский сельсовет» на 2021-2023 годы</w:t>
      </w:r>
      <w:r w:rsidRPr="008B3722">
        <w:rPr>
          <w:rFonts w:ascii="Times New Roman" w:hAnsi="Times New Roman" w:cs="Times New Roman"/>
          <w:sz w:val="28"/>
          <w:szCs w:val="28"/>
        </w:rPr>
        <w:t>» считать утратившим силу</w:t>
      </w:r>
      <w:r w:rsidR="00656B5D">
        <w:rPr>
          <w:rFonts w:ascii="Times New Roman" w:hAnsi="Times New Roman" w:cs="Times New Roman"/>
          <w:sz w:val="28"/>
          <w:szCs w:val="28"/>
        </w:rPr>
        <w:t xml:space="preserve"> с 01.01.2024 года</w:t>
      </w:r>
      <w:r w:rsidRPr="008B3722">
        <w:rPr>
          <w:rFonts w:ascii="Times New Roman" w:hAnsi="Times New Roman" w:cs="Times New Roman"/>
          <w:sz w:val="28"/>
          <w:szCs w:val="28"/>
        </w:rPr>
        <w:t>.</w:t>
      </w:r>
    </w:p>
    <w:p w:rsidR="008B3722" w:rsidRPr="008B3722" w:rsidRDefault="008B3722" w:rsidP="008B2C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722">
        <w:rPr>
          <w:rFonts w:ascii="Times New Roman" w:hAnsi="Times New Roman" w:cs="Times New Roman"/>
          <w:sz w:val="28"/>
          <w:szCs w:val="28"/>
        </w:rPr>
        <w:t>6. Контроль за исполнением настоящего постановления оставляю за собой.</w:t>
      </w:r>
    </w:p>
    <w:p w:rsidR="003F253B" w:rsidRPr="003F253B" w:rsidRDefault="008B3722" w:rsidP="008B2C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F253B" w:rsidRPr="003F25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253B" w:rsidRPr="003F253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обнародования.</w:t>
      </w:r>
    </w:p>
    <w:p w:rsidR="008B3722" w:rsidRDefault="008B3722" w:rsidP="008B2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722" w:rsidRDefault="008B3722" w:rsidP="008B2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722" w:rsidRDefault="008B3722" w:rsidP="008B2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53B" w:rsidRPr="003F253B" w:rsidRDefault="00C6739A" w:rsidP="008B2C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</w:t>
      </w:r>
      <w:r w:rsidR="00D1089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о. </w:t>
      </w:r>
      <w:r w:rsidR="003F253B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F253B">
        <w:rPr>
          <w:rFonts w:ascii="Times New Roman" w:hAnsi="Times New Roman" w:cs="Times New Roman"/>
          <w:sz w:val="28"/>
          <w:szCs w:val="28"/>
        </w:rPr>
        <w:t xml:space="preserve"> </w:t>
      </w:r>
      <w:r w:rsidR="008B3722">
        <w:rPr>
          <w:rFonts w:ascii="Times New Roman" w:hAnsi="Times New Roman" w:cs="Times New Roman"/>
          <w:sz w:val="28"/>
          <w:szCs w:val="28"/>
        </w:rPr>
        <w:t>В</w:t>
      </w:r>
      <w:r w:rsidR="003F253B">
        <w:rPr>
          <w:rFonts w:ascii="Times New Roman" w:hAnsi="Times New Roman" w:cs="Times New Roman"/>
          <w:sz w:val="28"/>
          <w:szCs w:val="28"/>
        </w:rPr>
        <w:t>ишневского сельсовета</w:t>
      </w:r>
      <w:r w:rsidR="008B372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О.И. Калинина</w:t>
      </w:r>
    </w:p>
    <w:p w:rsidR="008B3722" w:rsidRDefault="008B3722" w:rsidP="00C805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B3722" w:rsidRDefault="008B3722" w:rsidP="00C805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02B69" w:rsidRDefault="00B02B69" w:rsidP="00C805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02B69" w:rsidRDefault="00B02B69" w:rsidP="00C805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02B69" w:rsidRDefault="00B02B69" w:rsidP="00C805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02B69" w:rsidRDefault="00B02B69" w:rsidP="00C805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02B69" w:rsidRDefault="00B02B69" w:rsidP="00C805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02B69" w:rsidRDefault="00B02B69" w:rsidP="00C805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02B69" w:rsidRDefault="00B02B69" w:rsidP="00C805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02B69" w:rsidRDefault="00B02B69" w:rsidP="00C805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02B69" w:rsidRDefault="00B02B69" w:rsidP="00C805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02B69" w:rsidRDefault="00B02B69" w:rsidP="00C805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B3722" w:rsidRDefault="008B3722" w:rsidP="00C805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B3722" w:rsidRDefault="008B3722" w:rsidP="00C805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02B69" w:rsidRDefault="00B02B69" w:rsidP="00C805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02B69" w:rsidRDefault="00B02B69" w:rsidP="00C805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02B69" w:rsidRDefault="00B02B69" w:rsidP="00C805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02B69" w:rsidRDefault="00B02B69" w:rsidP="00C805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02B69" w:rsidRDefault="00B02B69" w:rsidP="00C805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02B69" w:rsidRDefault="00B02B69" w:rsidP="00C805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02B69" w:rsidRDefault="00B02B69" w:rsidP="00C805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02B69" w:rsidRDefault="00B02B69" w:rsidP="00C805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02B69" w:rsidRDefault="00B02B69" w:rsidP="00C805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02B69" w:rsidRDefault="00B02B69" w:rsidP="00C805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B3722" w:rsidRDefault="008B3722" w:rsidP="00C805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B2CC2" w:rsidRDefault="008B2CC2" w:rsidP="00C805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B2CC2" w:rsidRDefault="008B2CC2" w:rsidP="00C805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B2CC2" w:rsidRDefault="008B2CC2" w:rsidP="00C805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B2CC2" w:rsidRDefault="008B2CC2" w:rsidP="00C805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B2CC2" w:rsidRDefault="008B2CC2" w:rsidP="00C805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F253B" w:rsidRPr="00D90DEF" w:rsidRDefault="003F253B" w:rsidP="00C805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90DEF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3F253B" w:rsidRPr="00D90DEF" w:rsidRDefault="008B3722" w:rsidP="00C805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90DEF">
        <w:rPr>
          <w:rFonts w:ascii="Times New Roman" w:hAnsi="Times New Roman" w:cs="Times New Roman"/>
          <w:sz w:val="24"/>
          <w:szCs w:val="24"/>
        </w:rPr>
        <w:t>п</w:t>
      </w:r>
      <w:r w:rsidR="003F253B" w:rsidRPr="00D90DEF">
        <w:rPr>
          <w:rFonts w:ascii="Times New Roman" w:hAnsi="Times New Roman" w:cs="Times New Roman"/>
          <w:sz w:val="24"/>
          <w:szCs w:val="24"/>
        </w:rPr>
        <w:t xml:space="preserve">остановлением </w:t>
      </w:r>
      <w:r w:rsidR="00C6739A">
        <w:rPr>
          <w:rFonts w:ascii="Times New Roman" w:hAnsi="Times New Roman" w:cs="Times New Roman"/>
          <w:sz w:val="24"/>
          <w:szCs w:val="24"/>
        </w:rPr>
        <w:t>А</w:t>
      </w:r>
      <w:r w:rsidR="003F253B" w:rsidRPr="00D90DEF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3F253B" w:rsidRPr="00D90DEF" w:rsidRDefault="003F253B" w:rsidP="00C805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90DEF">
        <w:rPr>
          <w:rFonts w:ascii="Times New Roman" w:hAnsi="Times New Roman" w:cs="Times New Roman"/>
          <w:sz w:val="24"/>
          <w:szCs w:val="24"/>
        </w:rPr>
        <w:t>Вишневского сельсовета</w:t>
      </w:r>
    </w:p>
    <w:p w:rsidR="00C8051E" w:rsidRPr="00D90DEF" w:rsidRDefault="00C8051E" w:rsidP="00C805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90DEF">
        <w:rPr>
          <w:rFonts w:ascii="Times New Roman" w:hAnsi="Times New Roman" w:cs="Times New Roman"/>
          <w:sz w:val="24"/>
          <w:szCs w:val="24"/>
        </w:rPr>
        <w:t>Щигровского района Курской области</w:t>
      </w:r>
    </w:p>
    <w:p w:rsidR="003F253B" w:rsidRPr="00D90DEF" w:rsidRDefault="00C12215" w:rsidP="00C805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90DEF">
        <w:rPr>
          <w:rFonts w:ascii="Times New Roman" w:hAnsi="Times New Roman" w:cs="Times New Roman"/>
          <w:sz w:val="24"/>
          <w:szCs w:val="24"/>
        </w:rPr>
        <w:t xml:space="preserve">от </w:t>
      </w:r>
      <w:r w:rsidR="00D10890">
        <w:rPr>
          <w:rFonts w:ascii="Times New Roman" w:hAnsi="Times New Roman" w:cs="Times New Roman"/>
          <w:sz w:val="24"/>
          <w:szCs w:val="24"/>
        </w:rPr>
        <w:t xml:space="preserve">28.11.2023 </w:t>
      </w:r>
      <w:r w:rsidR="003F253B" w:rsidRPr="00D90DEF">
        <w:rPr>
          <w:rFonts w:ascii="Times New Roman" w:hAnsi="Times New Roman" w:cs="Times New Roman"/>
          <w:sz w:val="24"/>
          <w:szCs w:val="24"/>
        </w:rPr>
        <w:t>года №</w:t>
      </w:r>
      <w:r w:rsidR="00D10890">
        <w:rPr>
          <w:rFonts w:ascii="Times New Roman" w:hAnsi="Times New Roman" w:cs="Times New Roman"/>
          <w:sz w:val="24"/>
          <w:szCs w:val="24"/>
        </w:rPr>
        <w:t xml:space="preserve"> 91</w:t>
      </w:r>
    </w:p>
    <w:p w:rsidR="003F253B" w:rsidRPr="003F253B" w:rsidRDefault="003F253B" w:rsidP="003F2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2B69" w:rsidRDefault="00C6739A" w:rsidP="008B2C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3F253B" w:rsidRPr="003F253B">
        <w:rPr>
          <w:rFonts w:ascii="Times New Roman" w:hAnsi="Times New Roman" w:cs="Times New Roman"/>
          <w:b/>
          <w:bCs/>
          <w:sz w:val="28"/>
          <w:szCs w:val="28"/>
        </w:rPr>
        <w:t>униципальная программа</w:t>
      </w:r>
    </w:p>
    <w:p w:rsidR="003F253B" w:rsidRPr="003F253B" w:rsidRDefault="003F253B" w:rsidP="008B2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53B">
        <w:rPr>
          <w:rFonts w:ascii="Times New Roman" w:hAnsi="Times New Roman" w:cs="Times New Roman"/>
          <w:b/>
          <w:bCs/>
          <w:sz w:val="28"/>
          <w:szCs w:val="28"/>
        </w:rPr>
        <w:t xml:space="preserve">«Организация и содержание мест захоронения в муниципальном образовании «Вишневский </w:t>
      </w:r>
      <w:r w:rsidR="00B02B69">
        <w:rPr>
          <w:rFonts w:ascii="Times New Roman" w:hAnsi="Times New Roman" w:cs="Times New Roman"/>
          <w:b/>
          <w:bCs/>
          <w:sz w:val="28"/>
          <w:szCs w:val="28"/>
        </w:rPr>
        <w:t>сельсовет</w:t>
      </w:r>
      <w:r w:rsidRPr="003F253B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B02B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051E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C6739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656B5D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C8051E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C6739A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3F253B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  <w:r w:rsidR="008B2CC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F253B" w:rsidRPr="003F253B" w:rsidRDefault="003F253B" w:rsidP="00C805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253B" w:rsidRPr="00D90DEF" w:rsidRDefault="003F253B" w:rsidP="00C8051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53B">
        <w:rPr>
          <w:rFonts w:ascii="Times New Roman" w:hAnsi="Times New Roman" w:cs="Times New Roman"/>
          <w:b/>
          <w:bCs/>
          <w:sz w:val="28"/>
          <w:szCs w:val="28"/>
        </w:rPr>
        <w:t>Паспорт Программы</w:t>
      </w:r>
    </w:p>
    <w:p w:rsidR="00B02B69" w:rsidRPr="00D90DEF" w:rsidRDefault="00B02B69" w:rsidP="00C8051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4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381"/>
      </w:tblGrid>
      <w:tr w:rsidR="00B02B69" w:rsidRPr="00B02B69" w:rsidTr="00B02B6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B69" w:rsidRPr="00B02B69" w:rsidRDefault="00B02B69" w:rsidP="00B02B69">
            <w:pPr>
              <w:tabs>
                <w:tab w:val="left" w:pos="14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69" w:rsidRPr="00B02B69" w:rsidRDefault="00B02B69" w:rsidP="00B02B69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Вишневского сельсовета Щигровского района Курской области</w:t>
            </w:r>
          </w:p>
        </w:tc>
      </w:tr>
      <w:tr w:rsidR="00B02B69" w:rsidRPr="00B02B69" w:rsidTr="00B02B6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B69" w:rsidRPr="00B02B69" w:rsidRDefault="00B02B69" w:rsidP="00B02B69">
            <w:pPr>
              <w:tabs>
                <w:tab w:val="left" w:pos="14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Соисполнители </w:t>
            </w:r>
          </w:p>
          <w:p w:rsidR="00B02B69" w:rsidRPr="00B02B69" w:rsidRDefault="00B02B69" w:rsidP="00B02B69">
            <w:pPr>
              <w:tabs>
                <w:tab w:val="left" w:pos="14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69" w:rsidRPr="00B02B69" w:rsidRDefault="00B02B69" w:rsidP="00B02B69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B02B69" w:rsidRPr="00B02B69" w:rsidTr="00B02B6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B69" w:rsidRPr="00B02B69" w:rsidRDefault="00B02B69" w:rsidP="00B02B69">
            <w:pPr>
              <w:tabs>
                <w:tab w:val="left" w:pos="14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69" w:rsidRPr="00B02B69" w:rsidRDefault="00B02B69" w:rsidP="00B554F0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B02B69">
              <w:rPr>
                <w:rFonts w:ascii="Times New Roman" w:eastAsia="Calibri" w:hAnsi="Times New Roman" w:cs="Times New Roman"/>
                <w:sz w:val="24"/>
                <w:szCs w:val="24"/>
              </w:rPr>
              <w:t>еализация гарантий погребения умерших с учетом их волеизъявления, выраженного при жиз</w:t>
            </w:r>
            <w:r w:rsidR="00B554F0">
              <w:rPr>
                <w:rFonts w:ascii="Times New Roman" w:eastAsia="Calibri" w:hAnsi="Times New Roman" w:cs="Times New Roman"/>
                <w:sz w:val="24"/>
                <w:szCs w:val="24"/>
              </w:rPr>
              <w:t>ни, или пожеланий родственников;</w:t>
            </w:r>
          </w:p>
          <w:p w:rsidR="00B02B69" w:rsidRPr="00B02B69" w:rsidRDefault="00B02B69" w:rsidP="00B554F0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B6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B554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02B69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оптимальных условий жителям Вишневского сельсовета по посещению и уходом за местами захоронений;</w:t>
            </w:r>
          </w:p>
          <w:p w:rsidR="00B02B69" w:rsidRPr="00B02B69" w:rsidRDefault="00B02B69" w:rsidP="00B554F0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B6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B554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02B69"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расширение, благоустройство и сохранность мест захоронений умерших граждан.</w:t>
            </w:r>
          </w:p>
        </w:tc>
      </w:tr>
      <w:tr w:rsidR="00B02B69" w:rsidRPr="00B02B69" w:rsidTr="00B02B6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B69" w:rsidRPr="00B02B69" w:rsidRDefault="00B02B69" w:rsidP="00B02B69">
            <w:pPr>
              <w:tabs>
                <w:tab w:val="left" w:pos="14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4F0" w:rsidRPr="00B554F0" w:rsidRDefault="00B02B69" w:rsidP="00B55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554F0" w:rsidRPr="00B5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содержанию мест захоронений, своевременной уборки территорий кладбищ, вывоз мусора;</w:t>
            </w:r>
          </w:p>
          <w:p w:rsidR="00B554F0" w:rsidRPr="00B554F0" w:rsidRDefault="00B554F0" w:rsidP="00B55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планированию новых мест для захор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онений на действующих кладбищах;</w:t>
            </w:r>
          </w:p>
          <w:p w:rsidR="00B02B69" w:rsidRPr="00B02B69" w:rsidRDefault="00B554F0" w:rsidP="00B55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A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в исправном состоянии и ремонт оград кладбищ.</w:t>
            </w:r>
          </w:p>
        </w:tc>
      </w:tr>
      <w:tr w:rsidR="00B02B69" w:rsidRPr="00B02B69" w:rsidTr="00254587">
        <w:trPr>
          <w:trHeight w:val="131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B69" w:rsidRPr="00B02B69" w:rsidRDefault="00B02B69" w:rsidP="00B02B69">
            <w:pPr>
              <w:tabs>
                <w:tab w:val="left" w:pos="14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 Программы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69" w:rsidRPr="00B02B69" w:rsidRDefault="00B02B69" w:rsidP="00B02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D6FB0">
              <w:t xml:space="preserve"> </w:t>
            </w:r>
            <w:r w:rsidR="004D6FB0" w:rsidRPr="004D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муниципального обра</w:t>
            </w:r>
            <w:r w:rsidR="004D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 местами под захоронения</w:t>
            </w:r>
            <w:r w:rsidRPr="00B0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02B69" w:rsidRPr="00B02B69" w:rsidRDefault="00B02B69" w:rsidP="00254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254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соответствие </w:t>
            </w:r>
            <w:r w:rsidR="00254587" w:rsidRPr="00254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мест погребений с требованиями санитарно-эпидемиологических и э</w:t>
            </w:r>
            <w:r w:rsidR="00075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кологических норм.</w:t>
            </w:r>
          </w:p>
        </w:tc>
      </w:tr>
      <w:tr w:rsidR="00B02B69" w:rsidRPr="00B02B69" w:rsidTr="00B02B6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B69" w:rsidRPr="00B02B69" w:rsidRDefault="00B02B69" w:rsidP="00B02B69">
            <w:pPr>
              <w:tabs>
                <w:tab w:val="left" w:pos="14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 реализации Программы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69" w:rsidRPr="00B02B69" w:rsidRDefault="00B02B69" w:rsidP="00C6739A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реализуется в 202</w:t>
            </w:r>
            <w:r w:rsidR="00C6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0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202</w:t>
            </w:r>
            <w:r w:rsidR="00C6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0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 в </w:t>
            </w:r>
            <w:r w:rsidR="004D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</w:t>
            </w:r>
            <w:r w:rsidRPr="00B0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этап.</w:t>
            </w:r>
          </w:p>
        </w:tc>
      </w:tr>
      <w:tr w:rsidR="00B02B69" w:rsidRPr="00B02B69" w:rsidTr="00B02B6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B69" w:rsidRPr="00B02B69" w:rsidRDefault="00B02B69" w:rsidP="00B02B69">
            <w:pPr>
              <w:tabs>
                <w:tab w:val="left" w:pos="14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69" w:rsidRPr="00B02B69" w:rsidRDefault="00B02B69" w:rsidP="00B02B69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бюджетных ассигнований на реализацию мероприятий муниципальной программы за счет средств местного бюджета устанавливается и утверждается решением Собрания депутатов Вишневского сельсовета Щигровского района Курской области о местном бюджете на очередной финансовый год и плановый период. </w:t>
            </w:r>
          </w:p>
          <w:p w:rsidR="00B02B69" w:rsidRPr="00B02B69" w:rsidRDefault="00B02B69" w:rsidP="00B02B69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муниципальной программы за счет средств местного бюджета составит – 1</w:t>
            </w:r>
            <w:r w:rsidR="001D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0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руб., в т.ч. по годам:</w:t>
            </w:r>
          </w:p>
          <w:p w:rsidR="00B02B69" w:rsidRPr="00B02B69" w:rsidRDefault="00B02B69" w:rsidP="00B02B69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6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0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1D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0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руб.;</w:t>
            </w:r>
          </w:p>
          <w:p w:rsidR="00B02B69" w:rsidRPr="00B02B69" w:rsidRDefault="00B02B69" w:rsidP="00B02B69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6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0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254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0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руб.;</w:t>
            </w:r>
          </w:p>
          <w:p w:rsidR="00B02B69" w:rsidRPr="00B02B69" w:rsidRDefault="00B02B69" w:rsidP="00C6739A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6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0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254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 тыс. руб.</w:t>
            </w:r>
          </w:p>
        </w:tc>
      </w:tr>
      <w:tr w:rsidR="00B02B69" w:rsidRPr="00B02B69" w:rsidTr="00B02B6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B69" w:rsidRPr="00B02B69" w:rsidRDefault="00B02B69" w:rsidP="00B02B69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587" w:rsidRPr="00254587" w:rsidRDefault="00254587" w:rsidP="0025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потребности населения Вишневского сельсовета в наличии мест захоронения,</w:t>
            </w:r>
          </w:p>
          <w:p w:rsidR="00254587" w:rsidRPr="00254587" w:rsidRDefault="00254587" w:rsidP="0025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благоприятных условий при посещении родственниками могил: наличие схемы кладбища, наличие песка, дорожек и т.д.;</w:t>
            </w:r>
          </w:p>
          <w:p w:rsidR="00B02B69" w:rsidRPr="00B02B69" w:rsidRDefault="00254587" w:rsidP="0025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приведение в надлежащее состояние зеленых насаждений, расп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оложенных на территории кладбищ.</w:t>
            </w:r>
          </w:p>
        </w:tc>
      </w:tr>
    </w:tbl>
    <w:p w:rsidR="00B02B69" w:rsidRPr="00D90DEF" w:rsidRDefault="00B02B69" w:rsidP="00C805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54587" w:rsidRPr="00254587" w:rsidRDefault="00254587" w:rsidP="002545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458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2545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Общая характеристика сферы реализации муниципальной программы, основные проблемы в указанной сфере </w:t>
      </w:r>
      <w:r w:rsidRPr="002545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прогноз ее развития</w:t>
      </w:r>
    </w:p>
    <w:p w:rsidR="00254587" w:rsidRPr="00D90DEF" w:rsidRDefault="00254587" w:rsidP="003F253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253B" w:rsidRPr="00D90DEF" w:rsidRDefault="003F253B" w:rsidP="000751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DEF">
        <w:rPr>
          <w:rFonts w:ascii="Times New Roman" w:hAnsi="Times New Roman" w:cs="Times New Roman"/>
          <w:sz w:val="24"/>
          <w:szCs w:val="24"/>
        </w:rPr>
        <w:t xml:space="preserve">В настоящее время на территории сельсовета находится 2 муниципальных кладбища. На них осуществляется как захоронение в новые могилы, т.е. начальное предоставление земельных участков для захоронения, так и подзахоронение. </w:t>
      </w:r>
      <w:r w:rsidR="00075122" w:rsidRPr="00D90DEF">
        <w:rPr>
          <w:rFonts w:ascii="Times New Roman" w:hAnsi="Times New Roman" w:cs="Times New Roman"/>
          <w:sz w:val="24"/>
          <w:szCs w:val="24"/>
        </w:rPr>
        <w:t>Одно к</w:t>
      </w:r>
      <w:r w:rsidRPr="00D90DEF">
        <w:rPr>
          <w:rFonts w:ascii="Times New Roman" w:hAnsi="Times New Roman" w:cs="Times New Roman"/>
          <w:sz w:val="24"/>
          <w:szCs w:val="24"/>
        </w:rPr>
        <w:t>ладбищ</w:t>
      </w:r>
      <w:r w:rsidR="00075122" w:rsidRPr="00D90DEF">
        <w:rPr>
          <w:rFonts w:ascii="Times New Roman" w:hAnsi="Times New Roman" w:cs="Times New Roman"/>
          <w:sz w:val="24"/>
          <w:szCs w:val="24"/>
        </w:rPr>
        <w:t>е находи</w:t>
      </w:r>
      <w:r w:rsidRPr="00D90DEF">
        <w:rPr>
          <w:rFonts w:ascii="Times New Roman" w:hAnsi="Times New Roman" w:cs="Times New Roman"/>
          <w:sz w:val="24"/>
          <w:szCs w:val="24"/>
        </w:rPr>
        <w:t>тся в границах населенных пунктов, недалеко от существующе</w:t>
      </w:r>
      <w:r w:rsidR="00075122" w:rsidRPr="00D90DEF">
        <w:rPr>
          <w:rFonts w:ascii="Times New Roman" w:hAnsi="Times New Roman" w:cs="Times New Roman"/>
          <w:sz w:val="24"/>
          <w:szCs w:val="24"/>
        </w:rPr>
        <w:t>й жилой застройки и дальнейшее его</w:t>
      </w:r>
      <w:r w:rsidRPr="00D90DEF">
        <w:rPr>
          <w:rFonts w:ascii="Times New Roman" w:hAnsi="Times New Roman" w:cs="Times New Roman"/>
          <w:sz w:val="24"/>
          <w:szCs w:val="24"/>
        </w:rPr>
        <w:t xml:space="preserve"> развитие и расширение не представляется возможным. </w:t>
      </w:r>
      <w:r w:rsidR="00075122" w:rsidRPr="00D90DEF">
        <w:rPr>
          <w:rFonts w:ascii="Times New Roman" w:hAnsi="Times New Roman" w:cs="Times New Roman"/>
          <w:sz w:val="24"/>
          <w:szCs w:val="24"/>
        </w:rPr>
        <w:t>Другое</w:t>
      </w:r>
      <w:r w:rsidRPr="00D90DEF">
        <w:rPr>
          <w:rFonts w:ascii="Times New Roman" w:hAnsi="Times New Roman" w:cs="Times New Roman"/>
          <w:sz w:val="24"/>
          <w:szCs w:val="24"/>
        </w:rPr>
        <w:t xml:space="preserve"> кладбище находится в отдалении от жилой застройки, что позволяет расширять зону захоронений.</w:t>
      </w:r>
    </w:p>
    <w:p w:rsidR="003F253B" w:rsidRPr="00D90DEF" w:rsidRDefault="003F253B" w:rsidP="000751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DEF">
        <w:rPr>
          <w:rFonts w:ascii="Times New Roman" w:hAnsi="Times New Roman" w:cs="Times New Roman"/>
          <w:sz w:val="24"/>
          <w:szCs w:val="24"/>
        </w:rPr>
        <w:t>Основной проблемой всех мест захоронений является мусор. Также на территориях мест захоронений большое количество сухих зеленых насаждений, которые необходимо ликвидировать.</w:t>
      </w:r>
    </w:p>
    <w:p w:rsidR="003F253B" w:rsidRPr="00D90DEF" w:rsidRDefault="003F253B" w:rsidP="000751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DEF">
        <w:rPr>
          <w:rFonts w:ascii="Times New Roman" w:hAnsi="Times New Roman" w:cs="Times New Roman"/>
          <w:sz w:val="24"/>
          <w:szCs w:val="24"/>
        </w:rPr>
        <w:t>Требует совершенствования пропаганда населения в области содержания мест захоронения, т.к. в основном мусор и грязь является результатом непосредственной деятельности человека.</w:t>
      </w:r>
    </w:p>
    <w:p w:rsidR="003F253B" w:rsidRPr="00D90DEF" w:rsidRDefault="003F253B" w:rsidP="000751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DEF">
        <w:rPr>
          <w:rFonts w:ascii="Times New Roman" w:hAnsi="Times New Roman" w:cs="Times New Roman"/>
          <w:sz w:val="24"/>
          <w:szCs w:val="24"/>
        </w:rPr>
        <w:t>Сегодня для изменения сложившейся ситуации необходимы самые эффективные меры. В целях реализации полномочий органа местного самоуправления, возложенных Федеральным законом от 06.10.2003</w:t>
      </w:r>
      <w:r w:rsidR="00C6739A">
        <w:rPr>
          <w:rFonts w:ascii="Times New Roman" w:hAnsi="Times New Roman" w:cs="Times New Roman"/>
          <w:sz w:val="24"/>
          <w:szCs w:val="24"/>
        </w:rPr>
        <w:t xml:space="preserve"> </w:t>
      </w:r>
      <w:r w:rsidRPr="00D90DEF">
        <w:rPr>
          <w:rFonts w:ascii="Times New Roman" w:hAnsi="Times New Roman" w:cs="Times New Roman"/>
          <w:sz w:val="24"/>
          <w:szCs w:val="24"/>
        </w:rPr>
        <w:t>г. № 131-ФЗ «Об общих принципах организации местного самоуправления в Российской Федерации», Уставом МО «Вишневский сельсовет», в целях организации благоустройства мест захоронений на территории сельсовета, создание благоприятных условий при посещении родственниками умерших их могил, разработана настоящая Программа.</w:t>
      </w:r>
    </w:p>
    <w:p w:rsidR="003F253B" w:rsidRPr="00D90DEF" w:rsidRDefault="003F253B" w:rsidP="003F25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5122" w:rsidRDefault="00075122" w:rsidP="000751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12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075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75122" w:rsidRDefault="00075122" w:rsidP="0007512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5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сроков и этапов ее реализации</w:t>
      </w:r>
    </w:p>
    <w:p w:rsidR="00075122" w:rsidRPr="00D90DEF" w:rsidRDefault="00075122" w:rsidP="003F25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253B" w:rsidRPr="00D90DEF" w:rsidRDefault="003F253B" w:rsidP="000751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DEF">
        <w:rPr>
          <w:rFonts w:ascii="Times New Roman" w:hAnsi="Times New Roman" w:cs="Times New Roman"/>
          <w:sz w:val="24"/>
          <w:szCs w:val="24"/>
        </w:rPr>
        <w:t>Основными целями настоящей Программы являются:</w:t>
      </w:r>
    </w:p>
    <w:p w:rsidR="003F253B" w:rsidRPr="00D90DEF" w:rsidRDefault="003F253B" w:rsidP="000751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DEF">
        <w:rPr>
          <w:rFonts w:ascii="Times New Roman" w:hAnsi="Times New Roman" w:cs="Times New Roman"/>
          <w:sz w:val="24"/>
          <w:szCs w:val="24"/>
        </w:rPr>
        <w:t>- реализация гарантий погребения умерших с учетом их волеизъявления, выраженного при жизни, или пожеланий родственников;</w:t>
      </w:r>
    </w:p>
    <w:p w:rsidR="003F253B" w:rsidRPr="00D90DEF" w:rsidRDefault="003F253B" w:rsidP="000751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DEF">
        <w:rPr>
          <w:rFonts w:ascii="Times New Roman" w:hAnsi="Times New Roman" w:cs="Times New Roman"/>
          <w:sz w:val="24"/>
          <w:szCs w:val="24"/>
        </w:rPr>
        <w:t>- создание оптимальных условий по посещению и уходом за местами захоронений;</w:t>
      </w:r>
    </w:p>
    <w:p w:rsidR="003F253B" w:rsidRPr="00D90DEF" w:rsidRDefault="003F253B" w:rsidP="000751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DEF">
        <w:rPr>
          <w:rFonts w:ascii="Times New Roman" w:hAnsi="Times New Roman" w:cs="Times New Roman"/>
          <w:sz w:val="24"/>
          <w:szCs w:val="24"/>
        </w:rPr>
        <w:t>- расширение, благоустройство и сохранность мест захоронений умерших граждан.</w:t>
      </w:r>
    </w:p>
    <w:p w:rsidR="003F253B" w:rsidRPr="00D90DEF" w:rsidRDefault="003F253B" w:rsidP="000751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DEF">
        <w:rPr>
          <w:rFonts w:ascii="Times New Roman" w:hAnsi="Times New Roman" w:cs="Times New Roman"/>
          <w:sz w:val="24"/>
          <w:szCs w:val="24"/>
        </w:rPr>
        <w:t>Для достижения поставленных в настоящей Программе целей предусматривается решить задачи:</w:t>
      </w:r>
    </w:p>
    <w:p w:rsidR="003F253B" w:rsidRPr="00D90DEF" w:rsidRDefault="003F253B" w:rsidP="000751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DEF">
        <w:rPr>
          <w:rFonts w:ascii="Times New Roman" w:hAnsi="Times New Roman" w:cs="Times New Roman"/>
          <w:sz w:val="24"/>
          <w:szCs w:val="24"/>
        </w:rPr>
        <w:t>- мероприятия по содержанию и расширению мест захоронений;</w:t>
      </w:r>
    </w:p>
    <w:p w:rsidR="003F253B" w:rsidRPr="00D90DEF" w:rsidRDefault="003F253B" w:rsidP="000751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DEF">
        <w:rPr>
          <w:rFonts w:ascii="Times New Roman" w:hAnsi="Times New Roman" w:cs="Times New Roman"/>
          <w:sz w:val="24"/>
          <w:szCs w:val="24"/>
        </w:rPr>
        <w:t>- мероприятия по благоустройству кладбищ;</w:t>
      </w:r>
    </w:p>
    <w:p w:rsidR="003F253B" w:rsidRPr="00D90DEF" w:rsidRDefault="003F253B" w:rsidP="000751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DEF">
        <w:rPr>
          <w:rFonts w:ascii="Times New Roman" w:hAnsi="Times New Roman" w:cs="Times New Roman"/>
          <w:sz w:val="24"/>
          <w:szCs w:val="24"/>
        </w:rPr>
        <w:t>- проведение мероприятий по планированию новых мест для захоронений на действующих кладбищах.</w:t>
      </w:r>
    </w:p>
    <w:p w:rsidR="00075122" w:rsidRPr="00D90DEF" w:rsidRDefault="00075122" w:rsidP="000751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DEF">
        <w:rPr>
          <w:rFonts w:ascii="Times New Roman" w:hAnsi="Times New Roman" w:cs="Times New Roman"/>
          <w:sz w:val="24"/>
          <w:szCs w:val="24"/>
        </w:rPr>
        <w:t>К общим показателям (индикаторам) муниципальной программы отнесены:</w:t>
      </w:r>
    </w:p>
    <w:p w:rsidR="00075122" w:rsidRPr="00D90DEF" w:rsidRDefault="00075122" w:rsidP="000751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DEF">
        <w:rPr>
          <w:rFonts w:ascii="Times New Roman" w:hAnsi="Times New Roman" w:cs="Times New Roman"/>
          <w:sz w:val="24"/>
          <w:szCs w:val="24"/>
        </w:rPr>
        <w:t>- обеспеченность муниципального образования местами под захоронения;</w:t>
      </w:r>
    </w:p>
    <w:p w:rsidR="00075122" w:rsidRPr="00D90DEF" w:rsidRDefault="00075122" w:rsidP="000751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DEF">
        <w:rPr>
          <w:rFonts w:ascii="Times New Roman" w:hAnsi="Times New Roman" w:cs="Times New Roman"/>
          <w:sz w:val="24"/>
          <w:szCs w:val="24"/>
        </w:rPr>
        <w:t>- соответствие территории мест погребений с требованиями санитарно-эпидемиологических и экологических норм.</w:t>
      </w:r>
    </w:p>
    <w:p w:rsidR="00075122" w:rsidRPr="00D90DEF" w:rsidRDefault="00075122" w:rsidP="000751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DEF">
        <w:rPr>
          <w:rFonts w:ascii="Times New Roman" w:hAnsi="Times New Roman" w:cs="Times New Roman"/>
          <w:sz w:val="24"/>
          <w:szCs w:val="24"/>
        </w:rPr>
        <w:t>Плановые значения целевых индикаторов и показателей, характеризующих эффективность реализации мероприятий муниципальной программы, приведены в приложении № 1 к настоящей муниципальной программе.</w:t>
      </w:r>
    </w:p>
    <w:p w:rsidR="003F253B" w:rsidRPr="00D90DEF" w:rsidRDefault="003F253B" w:rsidP="000751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DEF">
        <w:rPr>
          <w:rFonts w:ascii="Times New Roman" w:hAnsi="Times New Roman" w:cs="Times New Roman"/>
          <w:sz w:val="24"/>
          <w:szCs w:val="24"/>
        </w:rPr>
        <w:lastRenderedPageBreak/>
        <w:t>Срок реали</w:t>
      </w:r>
      <w:r w:rsidR="00C8051E" w:rsidRPr="00D90DEF">
        <w:rPr>
          <w:rFonts w:ascii="Times New Roman" w:hAnsi="Times New Roman" w:cs="Times New Roman"/>
          <w:sz w:val="24"/>
          <w:szCs w:val="24"/>
        </w:rPr>
        <w:t xml:space="preserve">зации настоящей Программы </w:t>
      </w:r>
      <w:r w:rsidR="00075122" w:rsidRPr="00D90DEF">
        <w:rPr>
          <w:rFonts w:ascii="Times New Roman" w:hAnsi="Times New Roman" w:cs="Times New Roman"/>
          <w:sz w:val="24"/>
          <w:szCs w:val="24"/>
        </w:rPr>
        <w:t>–</w:t>
      </w:r>
      <w:r w:rsidR="00C8051E" w:rsidRPr="00D90DEF">
        <w:rPr>
          <w:rFonts w:ascii="Times New Roman" w:hAnsi="Times New Roman" w:cs="Times New Roman"/>
          <w:sz w:val="24"/>
          <w:szCs w:val="24"/>
        </w:rPr>
        <w:t xml:space="preserve"> 202</w:t>
      </w:r>
      <w:r w:rsidR="001D0F88">
        <w:rPr>
          <w:rFonts w:ascii="Times New Roman" w:hAnsi="Times New Roman" w:cs="Times New Roman"/>
          <w:sz w:val="24"/>
          <w:szCs w:val="24"/>
        </w:rPr>
        <w:t>4</w:t>
      </w:r>
      <w:r w:rsidR="00C8051E" w:rsidRPr="00D90DEF">
        <w:rPr>
          <w:rFonts w:ascii="Times New Roman" w:hAnsi="Times New Roman" w:cs="Times New Roman"/>
          <w:sz w:val="24"/>
          <w:szCs w:val="24"/>
        </w:rPr>
        <w:t xml:space="preserve"> - 202</w:t>
      </w:r>
      <w:r w:rsidR="001D0F88">
        <w:rPr>
          <w:rFonts w:ascii="Times New Roman" w:hAnsi="Times New Roman" w:cs="Times New Roman"/>
          <w:sz w:val="24"/>
          <w:szCs w:val="24"/>
        </w:rPr>
        <w:t>6</w:t>
      </w:r>
      <w:r w:rsidRPr="00D90DEF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075122" w:rsidRPr="00D90DEF" w:rsidRDefault="00075122" w:rsidP="000751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DEF">
        <w:rPr>
          <w:rFonts w:ascii="Times New Roman" w:hAnsi="Times New Roman" w:cs="Times New Roman"/>
          <w:sz w:val="24"/>
          <w:szCs w:val="24"/>
        </w:rPr>
        <w:t>Ожидаются следующие результаты реализации муниципальной программы:</w:t>
      </w:r>
    </w:p>
    <w:p w:rsidR="00075122" w:rsidRPr="00D90DEF" w:rsidRDefault="00075122" w:rsidP="000751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DEF">
        <w:rPr>
          <w:rFonts w:ascii="Times New Roman" w:hAnsi="Times New Roman" w:cs="Times New Roman"/>
          <w:sz w:val="24"/>
          <w:szCs w:val="24"/>
        </w:rPr>
        <w:t>- обеспечение потребности населения Вишневского сельсовета в наличии мест захоронения,</w:t>
      </w:r>
    </w:p>
    <w:p w:rsidR="00075122" w:rsidRPr="00D90DEF" w:rsidRDefault="00075122" w:rsidP="000751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DEF">
        <w:rPr>
          <w:rFonts w:ascii="Times New Roman" w:hAnsi="Times New Roman" w:cs="Times New Roman"/>
          <w:sz w:val="24"/>
          <w:szCs w:val="24"/>
        </w:rPr>
        <w:t>- создание благоприятных условий при посещении родственниками могил: наличие схемы кладбища, наличие песка, дорожек и т.д.;</w:t>
      </w:r>
    </w:p>
    <w:p w:rsidR="00075122" w:rsidRPr="00D90DEF" w:rsidRDefault="00075122" w:rsidP="000751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DEF">
        <w:rPr>
          <w:rFonts w:ascii="Times New Roman" w:hAnsi="Times New Roman" w:cs="Times New Roman"/>
          <w:sz w:val="24"/>
          <w:szCs w:val="24"/>
        </w:rPr>
        <w:t>- приведение в надлежащее состояние зеленых насаждений, расположенных на территории кладбищ.</w:t>
      </w:r>
    </w:p>
    <w:p w:rsidR="003F253B" w:rsidRPr="00D90DEF" w:rsidRDefault="003F253B" w:rsidP="003F25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0DEF" w:rsidRPr="00D90DEF" w:rsidRDefault="00D90DEF" w:rsidP="00D90D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DE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D90D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Сведения о показателях и индикаторах муниципальной программы</w:t>
      </w:r>
    </w:p>
    <w:p w:rsidR="00D90DEF" w:rsidRPr="00D90DEF" w:rsidRDefault="00D90DEF" w:rsidP="00D90D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0DEF" w:rsidRPr="00D90DEF" w:rsidRDefault="00D90DEF" w:rsidP="00D90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Сведения о показателях (индикаторах) муниципальной программы и их значениях приведены в приложении № 1 к муниципальной программе.</w:t>
      </w:r>
    </w:p>
    <w:p w:rsidR="00D90DEF" w:rsidRDefault="00D90DEF" w:rsidP="00D90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0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Показатели (индикаторы) реализации муниципальной программы:</w:t>
      </w:r>
    </w:p>
    <w:p w:rsidR="00D90DEF" w:rsidRPr="00D90DEF" w:rsidRDefault="00D90DEF" w:rsidP="00D90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DE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обеспеченность муниципального образования местами под захоронения;</w:t>
      </w:r>
    </w:p>
    <w:p w:rsidR="00D90DEF" w:rsidRPr="00D90DEF" w:rsidRDefault="00D90DEF" w:rsidP="00D90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DE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территории мест погребений с требованиями санитарно-эпидемиологических и экологических норм.</w:t>
      </w:r>
    </w:p>
    <w:p w:rsidR="00D90DEF" w:rsidRPr="00D90DEF" w:rsidRDefault="00D90DEF" w:rsidP="00D90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 показателей (индикаторов) муниципальной программы предусматривает возможность корректировки в случаях изменения приоритетов муниципальной политики, появления новых социально-экономических обстоятельств.</w:t>
      </w:r>
    </w:p>
    <w:p w:rsidR="00D90DEF" w:rsidRPr="00D90DEF" w:rsidRDefault="00D90DEF" w:rsidP="00D90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0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Система показателей (индикаторов) сформирована с учетом обеспечения возможности подтверждения достижения цели и решения задач Программы.</w:t>
      </w:r>
    </w:p>
    <w:p w:rsidR="00D90DEF" w:rsidRDefault="00D90DEF" w:rsidP="003F25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0DEF" w:rsidRPr="00D90DEF" w:rsidRDefault="00D90DEF" w:rsidP="00D90DE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0DE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D90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Обобщенная характеристика основных мероприятий</w:t>
      </w:r>
    </w:p>
    <w:p w:rsidR="00D90DEF" w:rsidRPr="00D90DEF" w:rsidRDefault="00D90DEF" w:rsidP="00D90DE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0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</w:p>
    <w:p w:rsidR="00D90DEF" w:rsidRPr="00D90DEF" w:rsidRDefault="00D90DEF" w:rsidP="00D90DE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DEF" w:rsidRPr="00D90DEF" w:rsidRDefault="00D90DEF" w:rsidP="00D90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муниципальной программы направлены на организацию благоустройства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кладбищ, расположенных на территории </w:t>
      </w:r>
      <w:r w:rsidRPr="00D90DE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образования.</w:t>
      </w:r>
    </w:p>
    <w:p w:rsidR="00D90DEF" w:rsidRPr="00D90DEF" w:rsidRDefault="00D90DEF" w:rsidP="00D90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DE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целей и решение задач муниципальной программы обеспечивается путем выполнения основных мероприятий муниципальной программы.</w:t>
      </w:r>
    </w:p>
    <w:p w:rsidR="00D90DEF" w:rsidRPr="00D90DEF" w:rsidRDefault="00D90DEF" w:rsidP="00D90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 мероприятий </w:t>
      </w:r>
      <w:r w:rsidRPr="00D90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муниципальной программы.</w:t>
      </w:r>
    </w:p>
    <w:p w:rsidR="00D90DEF" w:rsidRPr="00D90DEF" w:rsidRDefault="00D90DEF" w:rsidP="00D90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Последовательность выполнения отдельных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мероприятий и решения задач </w:t>
      </w:r>
      <w:r w:rsidRPr="00D90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определяется ответственным исполнителем и участником муниципальной программы.</w:t>
      </w:r>
    </w:p>
    <w:p w:rsidR="00D90DEF" w:rsidRPr="00D90DEF" w:rsidRDefault="00D90DEF" w:rsidP="00D90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DE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Перечень основных мероприятий программы «Организация и содержание мест захоронения в муниципальном образовании «Вишневский сельсовет</w:t>
      </w:r>
      <w:r w:rsidRPr="00D90DEF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 xml:space="preserve">» </w:t>
      </w:r>
      <w:r w:rsidRPr="00D90DE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приведен в приложении № 2 к настоящей муниципальной программе.</w:t>
      </w:r>
    </w:p>
    <w:p w:rsidR="00D90DEF" w:rsidRDefault="00D90DEF" w:rsidP="003F253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0DEF" w:rsidRPr="00D90DEF" w:rsidRDefault="00D90DEF" w:rsidP="00D90DE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0DE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D90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Обобщенная характеристика мер государственного регулирования в сфере реализации муниципальной программы</w:t>
      </w:r>
    </w:p>
    <w:p w:rsidR="00D90DEF" w:rsidRPr="00D90DEF" w:rsidRDefault="00D90DEF" w:rsidP="00D90DE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DEF" w:rsidRPr="00D90DEF" w:rsidRDefault="00D90DEF" w:rsidP="00D90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D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Налоговые, таможенные, тарифные, кредитные и иные меры государственного регулирования в рамках реализации муниципальной программы не предусмотрены.</w:t>
      </w:r>
    </w:p>
    <w:p w:rsidR="00D90DEF" w:rsidRPr="00D90DEF" w:rsidRDefault="00D90DEF" w:rsidP="00D90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DEF" w:rsidRPr="00D90DEF" w:rsidRDefault="00D90DEF" w:rsidP="00D90D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DE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D90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Сведения об основных мерах правового регулирования в сфере реализации муниципальной программы</w:t>
      </w:r>
    </w:p>
    <w:p w:rsidR="00D90DEF" w:rsidRPr="00D90DEF" w:rsidRDefault="00D90DEF" w:rsidP="00D90DE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DEF" w:rsidRPr="00D90DEF" w:rsidRDefault="00D90DEF" w:rsidP="00D90DE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DE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правового регулирования в рамках реализации муниципальной программы не предусмотрены.</w:t>
      </w:r>
    </w:p>
    <w:p w:rsidR="00D90DEF" w:rsidRPr="00D90DEF" w:rsidRDefault="00D90DEF" w:rsidP="00D90DE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необходимости в рамках муниципальной программы будет осуществляться </w:t>
      </w:r>
      <w:r w:rsidRPr="00D90D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работа по обеспечению своевременной корректировки муниципальной программы, внесению изменений в нормативные правовые акты муниципального образования «Вишневский сельсовет» Щигровского района Курской области в сфере ее реализации.</w:t>
      </w:r>
    </w:p>
    <w:p w:rsidR="00D90DEF" w:rsidRPr="00D90DEF" w:rsidRDefault="00D90DEF" w:rsidP="00D90DE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DE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разработки указанных нормативных правовых актов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области.</w:t>
      </w:r>
    </w:p>
    <w:p w:rsidR="00D90DEF" w:rsidRPr="00D90DEF" w:rsidRDefault="00D90DEF" w:rsidP="00D90DE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DEF" w:rsidRPr="00D90DEF" w:rsidRDefault="00D90DEF" w:rsidP="00D90D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0DE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</w:t>
      </w:r>
      <w:r w:rsidRPr="00D90D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Прогноз сводных показателей муниципальных заданий по этапам реализации муниципальной программы</w:t>
      </w:r>
    </w:p>
    <w:p w:rsidR="00D90DEF" w:rsidRPr="00D90DEF" w:rsidRDefault="00D90DEF" w:rsidP="00D90D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DEF" w:rsidRDefault="00D90DEF" w:rsidP="00D90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DE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задания в рамках реализации муниципальной программы не предусмотрены.</w:t>
      </w:r>
    </w:p>
    <w:p w:rsidR="00D90DEF" w:rsidRPr="00D90DEF" w:rsidRDefault="00D90DEF" w:rsidP="00D90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DEF" w:rsidRPr="00D90DEF" w:rsidRDefault="00D90DEF" w:rsidP="00D90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0DE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Pr="00D90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муниципальной программы</w:t>
      </w:r>
    </w:p>
    <w:p w:rsidR="00D90DEF" w:rsidRPr="00D90DEF" w:rsidRDefault="00D90DEF" w:rsidP="00D90D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DEF" w:rsidRPr="00D90DEF" w:rsidRDefault="00D90DEF" w:rsidP="00D90DEF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0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мероприятий муниципальной программы, не предполагается.</w:t>
      </w:r>
    </w:p>
    <w:p w:rsidR="00D90DEF" w:rsidRDefault="00D90DEF" w:rsidP="003F253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454D" w:rsidRPr="00E1454D" w:rsidRDefault="00E1454D" w:rsidP="00E14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Pr="00E145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X</w:t>
      </w:r>
      <w:r w:rsidRPr="00E145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Обоснование объема финансовых ресурсов, необходимых для реализации муниципальной программы</w:t>
      </w:r>
    </w:p>
    <w:p w:rsidR="00E1454D" w:rsidRPr="00E1454D" w:rsidRDefault="00E1454D" w:rsidP="00E14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54D" w:rsidRPr="00E1454D" w:rsidRDefault="00E1454D" w:rsidP="00E1454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5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Предусмотренные в рамках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145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программы цели,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в сфере содержани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E145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мест захоронения на территории Вишневского сельсовета и в максимальной степени будут способствовать достижению целей и конечных результатов муниципальной программы.</w:t>
      </w:r>
    </w:p>
    <w:p w:rsidR="00E1454D" w:rsidRPr="00E1454D" w:rsidRDefault="00E1454D" w:rsidP="00E1454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5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местного бюджета на реализацию мероприятий настоящей муниципальной программы формируются с использованием программно-целевого метода бюджетного планирования,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муниципальной программе целей, их концентрации и целевому использованию.</w:t>
      </w:r>
    </w:p>
    <w:p w:rsidR="00E1454D" w:rsidRPr="00E1454D" w:rsidRDefault="00E1454D" w:rsidP="00E1454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54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из местного бюджета на реализацию муниципальной программы будет осуществляться в соответствии с решением Собрания депутатов Вишневского сельсовета Щигровского района Курской области о бюджете муниципального образования на очередной финансовый год и плановый период.</w:t>
      </w:r>
    </w:p>
    <w:p w:rsidR="00E1454D" w:rsidRDefault="00E1454D" w:rsidP="003F253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454D" w:rsidRPr="00E1454D" w:rsidRDefault="00E1454D" w:rsidP="00E1454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54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</w:t>
      </w:r>
      <w:r w:rsidRPr="00E14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Ресурсное обеспечение реализации муниципальной программы</w:t>
      </w:r>
    </w:p>
    <w:p w:rsidR="00E1454D" w:rsidRPr="00E1454D" w:rsidRDefault="00E1454D" w:rsidP="00E1454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54D" w:rsidRPr="00E1454D" w:rsidRDefault="00E1454D" w:rsidP="00E1454D">
      <w:pPr>
        <w:tabs>
          <w:tab w:val="left" w:pos="143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</w:t>
      </w:r>
      <w:bookmarkStart w:id="1" w:name="900"/>
      <w:bookmarkEnd w:id="1"/>
      <w:r w:rsidRPr="00E145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бюджетных ассигнований на реализацию мероприятий муниципальной программы, предполагаемых за счет средств местного бюджета, устанавливается и утверждается решением Собрания депутатов Вишневского сельсовета Щигровского района Курской области о местном бюджете на очередной финансовый год и плановый период. Общий объем финансирования муниципальной программы за счет средств местного бюджета составит – 1</w:t>
      </w:r>
      <w:r w:rsidR="001D0F8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1454D"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тыс. руб., в т.ч. по годам:</w:t>
      </w:r>
    </w:p>
    <w:p w:rsidR="00E1454D" w:rsidRPr="00E1454D" w:rsidRDefault="001D0F88" w:rsidP="00E1454D">
      <w:pPr>
        <w:tabs>
          <w:tab w:val="left" w:pos="143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E1454D" w:rsidRPr="00E1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1454D" w:rsidRPr="00E1454D"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тыс. руб.;</w:t>
      </w:r>
    </w:p>
    <w:p w:rsidR="00E1454D" w:rsidRPr="00E1454D" w:rsidRDefault="001D0F88" w:rsidP="00E1454D">
      <w:pPr>
        <w:tabs>
          <w:tab w:val="left" w:pos="143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E1454D" w:rsidRPr="00E1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 </w:t>
      </w:r>
      <w:r w:rsidR="00E1454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1454D" w:rsidRPr="00E1454D"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тыс. руб.;</w:t>
      </w:r>
    </w:p>
    <w:p w:rsidR="00E1454D" w:rsidRPr="00E1454D" w:rsidRDefault="00E1454D" w:rsidP="00E1454D">
      <w:pPr>
        <w:tabs>
          <w:tab w:val="left" w:pos="143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54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1D0F8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 4</w:t>
      </w:r>
      <w:r w:rsidRPr="00E1454D"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тыс. руб.;</w:t>
      </w:r>
    </w:p>
    <w:p w:rsidR="00E1454D" w:rsidRPr="00E1454D" w:rsidRDefault="00E1454D" w:rsidP="00E14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5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Финансовое обеспечение муниципальной программы в части расходных обязательств ответственного исполнителя муниципальной программы осуществляется за счет бюджетных ассигнований местного бюджета, предусматриваемых в решении Собрания депутатов Вишневского сельсовета Щигровского района Курской области о местном бюджете на очередной финансовый год и плановый период.</w:t>
      </w:r>
    </w:p>
    <w:p w:rsidR="00E1454D" w:rsidRPr="00E1454D" w:rsidRDefault="00E1454D" w:rsidP="00E14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54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 ресурсному обеспечению программы за счет средств местного бюджета по годам реализации муниципальной программы приведена в приложении № 3 к настоящей муниципальной программе.</w:t>
      </w:r>
    </w:p>
    <w:p w:rsidR="00E1454D" w:rsidRPr="00E1454D" w:rsidRDefault="00E1454D" w:rsidP="00E14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5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финансирования Программы носят прогнозный характер и подлежат ежегодному уточнению в установленном порядке при формировании проекта бюджета на соответствующий финансовый год и плановый период.</w:t>
      </w:r>
    </w:p>
    <w:p w:rsidR="00E1454D" w:rsidRPr="00E1454D" w:rsidRDefault="00E1454D" w:rsidP="00E14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54D" w:rsidRPr="00E1454D" w:rsidRDefault="00E1454D" w:rsidP="00E14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54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XI</w:t>
      </w:r>
      <w:r w:rsidRPr="00E14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Оценка степени влияния выделения дополнительных объемов ресурсов на показатели (индикаторы) муниципальной программы (подпрограммы), состав и основные характеристики ведомственных целевых программ и основных мероприятий подпрограмм</w:t>
      </w:r>
    </w:p>
    <w:p w:rsidR="00E1454D" w:rsidRPr="00E1454D" w:rsidRDefault="00E1454D" w:rsidP="00E14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</w:p>
    <w:p w:rsidR="00E1454D" w:rsidRPr="00E1454D" w:rsidRDefault="00E1454D" w:rsidP="00E14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54D" w:rsidRPr="00E1454D" w:rsidRDefault="00E1454D" w:rsidP="00E14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54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дополнительных объемов ресурсов на реализацию основных мероприятий муниципальной программы в настоящее время не планируется.</w:t>
      </w:r>
    </w:p>
    <w:p w:rsidR="00E1454D" w:rsidRDefault="00E1454D" w:rsidP="003F253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454D" w:rsidRPr="00E1454D" w:rsidRDefault="008B2CC2" w:rsidP="00E14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</w:t>
      </w:r>
      <w:r w:rsidR="00E1454D" w:rsidRPr="00E1454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="00E1454D" w:rsidRPr="00E14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Анализ рисков реализации муниципальной программы (вероятных явлений, событий, процессов, не зависящих от участников муниципальной программы и негативно влияющих на основные параметры муниципальной программы) и описание мер управления рисками реализации муниципальной программы</w:t>
      </w:r>
    </w:p>
    <w:p w:rsidR="00E1454D" w:rsidRPr="00E1454D" w:rsidRDefault="00E1454D" w:rsidP="00E14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54D" w:rsidRPr="00E1454D" w:rsidRDefault="00E1454D" w:rsidP="00E14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54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Невыполнение или неэффективное выполнение муниципальной программы возможно в случае реализации внутренних либо внешних рисков.</w:t>
      </w:r>
    </w:p>
    <w:p w:rsidR="00E1454D" w:rsidRPr="00E1454D" w:rsidRDefault="00E1454D" w:rsidP="00E14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54D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внутренним рискам можно отнести несоблюдение сроков реализации муниципальной программы, неэффективное расходование денежных средств, несвоевременное освоение выделенных денежных средств.</w:t>
      </w:r>
    </w:p>
    <w:p w:rsidR="00E1454D" w:rsidRPr="00E1454D" w:rsidRDefault="00E1454D" w:rsidP="00E14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5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внешними рисками являются: нормативно-правовые (изменение структуры и задач органов местного самоуправления Вишневского сельсовета, изменение нормативно-правовой базы в сфере действия муниципальной программы и ее подпрограммы), финансово-экономические и ресурсные (связанные с недостаточным финансированием реализации муниципальной программы), социально-экономические (осложнение социально-экономической обстановки), организационные (реорганизация (ликвидация) важных структурных элементов органов местного самоуправления Вишневского сельсовета), природно-техногенные (экологические, природные катаклизмы, а также иные чрезвычайные ситуации).</w:t>
      </w:r>
    </w:p>
    <w:p w:rsidR="00E1454D" w:rsidRPr="00E1454D" w:rsidRDefault="00E1454D" w:rsidP="00E14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5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Минимизировать возможные отклонения в выполнении программных мероприятий и исключить негативные последствия позволит:</w:t>
      </w:r>
    </w:p>
    <w:p w:rsidR="00E1454D" w:rsidRPr="00E1454D" w:rsidRDefault="00E1454D" w:rsidP="00E14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54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муниципального управления реализацией муниципальной программы;</w:t>
      </w:r>
    </w:p>
    <w:p w:rsidR="00E1454D" w:rsidRPr="00E1454D" w:rsidRDefault="00E1454D" w:rsidP="00E14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54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своевременное внесение изменений в муниципальную программу;</w:t>
      </w:r>
    </w:p>
    <w:p w:rsidR="00E1454D" w:rsidRPr="00E1454D" w:rsidRDefault="00E1454D" w:rsidP="00E14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54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взвешенный подход при принятии решений о корректировке нормативных правовых актов, действующих в сфере реализации муниципальной программы;</w:t>
      </w:r>
    </w:p>
    <w:p w:rsidR="00E1454D" w:rsidRPr="00E1454D" w:rsidRDefault="00E1454D" w:rsidP="00E14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54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оптимизация ресурсного обеспечения и совершенствование деятельности участников муниципальной программы.</w:t>
      </w:r>
    </w:p>
    <w:p w:rsidR="00E1454D" w:rsidRPr="00E1454D" w:rsidRDefault="00E1454D" w:rsidP="00E14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54D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рискам, неподдающимся управлению, относятся различные форс-мажорные обстоятельства.</w:t>
      </w:r>
    </w:p>
    <w:p w:rsidR="00E1454D" w:rsidRPr="00E1454D" w:rsidRDefault="00E1454D" w:rsidP="00E14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5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Преодоление рисков возможно путем выделения дополнительных бюджетных средств на реализацию мероприятий муниципальной программы, внесения изменений в муниципальную программу, своевременной подготовки и тщательной проработки проектов нормативных правовых актов муниципального образования, внесения изменений в принятые нормативные акты, оперативного реагирования на выявленные недостатки в процедурах управления, контроля за реализацией муниципальной программы.</w:t>
      </w:r>
    </w:p>
    <w:p w:rsidR="00E1454D" w:rsidRDefault="00E1454D" w:rsidP="003F253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454D" w:rsidRPr="00E1454D" w:rsidRDefault="00E1454D" w:rsidP="00E14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54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XI</w:t>
      </w:r>
      <w:r w:rsidR="008B2CC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E14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Методика оценки эффективности муниципальной программы</w:t>
      </w:r>
    </w:p>
    <w:p w:rsidR="00E1454D" w:rsidRPr="00E1454D" w:rsidRDefault="00E1454D" w:rsidP="00E14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54D" w:rsidRPr="00E1454D" w:rsidRDefault="00E1454D" w:rsidP="00E14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54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реализации Программы проводится в целях оценки вклада Программы в экономическое и социальное развитие муниципального образования «Вишневский сельсовет» Щигровского района Курской области, обеспечения ответственного исполнителя оперативной информацией о ходе и результатах выполнения мероприятий и решения задач Программы.</w:t>
      </w:r>
    </w:p>
    <w:p w:rsidR="00E1454D" w:rsidRPr="00E1454D" w:rsidRDefault="00E1454D" w:rsidP="00E1454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54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оценки эффективности муниципальной программы (далее – Методика) 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дставляет собой алгоритм оценки</w:t>
      </w:r>
      <w:r w:rsidRPr="00E1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(по годам муниципальной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</w:t>
      </w:r>
      <w:r w:rsidR="007C3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ъема ресурсов, направленных на </w:t>
      </w:r>
      <w:r w:rsidRPr="00E1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реализацию Программы. </w:t>
      </w:r>
    </w:p>
    <w:p w:rsidR="00E1454D" w:rsidRPr="00E1454D" w:rsidRDefault="00E1454D" w:rsidP="00E1454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54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включает проведение количественных оценок эффективности по следующим направлениям:</w:t>
      </w:r>
    </w:p>
    <w:p w:rsidR="00E1454D" w:rsidRPr="00E1454D" w:rsidRDefault="00E1454D" w:rsidP="00E1454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степень достижения запланированных результатов (достижения целей и решения задач) муниципальной программы (оценка результативности); </w:t>
      </w:r>
    </w:p>
    <w:p w:rsidR="00E1454D" w:rsidRPr="00E1454D" w:rsidRDefault="00E1454D" w:rsidP="00E1454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54D">
        <w:rPr>
          <w:rFonts w:ascii="Times New Roman" w:eastAsia="Times New Roman" w:hAnsi="Times New Roman" w:cs="Times New Roman"/>
          <w:sz w:val="24"/>
          <w:szCs w:val="24"/>
          <w:lang w:eastAsia="ru-RU"/>
        </w:rPr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E1454D" w:rsidRPr="00E1454D" w:rsidRDefault="00E1454D" w:rsidP="00E1454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54D">
        <w:rPr>
          <w:rFonts w:ascii="Times New Roman" w:eastAsia="Times New Roman" w:hAnsi="Times New Roman" w:cs="Times New Roman"/>
          <w:sz w:val="24"/>
          <w:szCs w:val="24"/>
          <w:lang w:eastAsia="ru-RU"/>
        </w:rPr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E1454D" w:rsidRPr="00E1454D" w:rsidRDefault="00E1454D" w:rsidP="00E1454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Программы. </w:t>
      </w:r>
    </w:p>
    <w:p w:rsidR="00E1454D" w:rsidRPr="00E1454D" w:rsidRDefault="00E1454D" w:rsidP="00E1454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5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результативности по показателям муниципальной программы проводится по формуле:</w:t>
      </w:r>
    </w:p>
    <w:p w:rsidR="00E1454D" w:rsidRPr="00E1454D" w:rsidRDefault="001D0F88" w:rsidP="00E1454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000125" cy="361950"/>
                <wp:effectExtent l="0" t="0" r="0" b="0"/>
                <wp:docPr id="5" name="Прямоугольник 4" descr="C:\Users\USER\AppData\Local\Temp\msohtmlclip1\01\clip_image00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001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54D" w:rsidRDefault="00E1454D" w:rsidP="00E1454D">
                            <w:pPr>
                              <w:jc w:val="center"/>
                            </w:pPr>
                            <w:r w:rsidRPr="00E12DDC">
                              <w:object w:dxaOrig="2120" w:dyaOrig="72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64.5pt;height:21.75pt" o:ole="" filled="t">
                                  <v:fill color2="black"/>
                                  <v:imagedata r:id="rId7" o:title=""/>
                                </v:shape>
                                <o:OLEObject Type="Embed" ProgID="Equation.3" ShapeID="_x0000_i1025" DrawAspect="Content" ObjectID="_1763057052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style="width:78.7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" filled="f" stroked="f">
                <o:lock v:ext="edit" aspectratio="t"/>
                <v:textbox>
                  <w:txbxContent>
                    <w:p w:rsidR="00E1454D" w:rsidRDefault="00E1454D" w:rsidP="00E1454D">
                      <w:pPr>
                        <w:jc w:val="center"/>
                      </w:pPr>
                      <w:r w:rsidRPr="00E12DDC">
                        <w:object w:dxaOrig="2120" w:dyaOrig="720">
                          <v:shape id="_x0000_i1025" type="#_x0000_t75" style="width:64.5pt;height:21.75pt" o:ole="" filled="t">
                            <v:fill color2="black"/>
                            <v:imagedata r:id="rId9" o:title=""/>
                          </v:shape>
                          <o:OLEObject Type="Embed" ProgID="Equation.3" ShapeID="_x0000_i1025" DrawAspect="Content" ObjectID="_1761238810" r:id="rId10"/>
                        </w:objec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E1454D" w:rsidRPr="00E1454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1454D" w:rsidRPr="00E1454D" w:rsidRDefault="00E1454D" w:rsidP="00E1454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54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E1454D" w:rsidRPr="00E1454D" w:rsidRDefault="00E1454D" w:rsidP="00E1454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54D">
        <w:rPr>
          <w:rFonts w:ascii="Times New Roman" w:eastAsia="Times New Roman" w:hAnsi="Times New Roman" w:cs="Times New Roman"/>
          <w:sz w:val="24"/>
          <w:szCs w:val="24"/>
          <w:lang w:eastAsia="ru-RU"/>
        </w:rPr>
        <w:t>Ei – степень достижения i – показателя муниципальной программы (процентов);</w:t>
      </w:r>
    </w:p>
    <w:p w:rsidR="00E1454D" w:rsidRPr="00E1454D" w:rsidRDefault="00E1454D" w:rsidP="00E1454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54D">
        <w:rPr>
          <w:rFonts w:ascii="Times New Roman" w:eastAsia="Times New Roman" w:hAnsi="Times New Roman" w:cs="Times New Roman"/>
          <w:sz w:val="24"/>
          <w:szCs w:val="24"/>
          <w:lang w:eastAsia="ru-RU"/>
        </w:rPr>
        <w:t>Tfi – фактическое значение показателя;</w:t>
      </w:r>
    </w:p>
    <w:p w:rsidR="00E1454D" w:rsidRPr="00E1454D" w:rsidRDefault="00E1454D" w:rsidP="00E1454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54D">
        <w:rPr>
          <w:rFonts w:ascii="Times New Roman" w:eastAsia="Times New Roman" w:hAnsi="Times New Roman" w:cs="Times New Roman"/>
          <w:sz w:val="24"/>
          <w:szCs w:val="24"/>
          <w:lang w:eastAsia="ru-RU"/>
        </w:rPr>
        <w:t>TNi – установленное муниципальной программой целевое значение показателя.</w:t>
      </w:r>
    </w:p>
    <w:p w:rsidR="00E1454D" w:rsidRPr="00E1454D" w:rsidRDefault="00E1454D" w:rsidP="00E1454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5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результативности реализации муниципальной программы в целом проводится по формуле:</w:t>
      </w:r>
    </w:p>
    <w:p w:rsidR="00E1454D" w:rsidRPr="00E1454D" w:rsidRDefault="001D0F88" w:rsidP="00E1454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076325" cy="619125"/>
                <wp:effectExtent l="0" t="0" r="0" b="9525"/>
                <wp:docPr id="4" name="Прямоугольник 3" descr="C:\Users\USER\AppData\Local\Temp\msohtmlclip1\01\clip_image004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763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54D" w:rsidRDefault="00E1454D" w:rsidP="00E1454D">
                            <w:pPr>
                              <w:jc w:val="center"/>
                            </w:pPr>
                            <w:r w:rsidRPr="00E12DDC">
                              <w:object w:dxaOrig="2140" w:dyaOrig="1080">
                                <v:shape id="_x0000_i1026" type="#_x0000_t75" style="width:70.5pt;height:35.25pt" o:ole="" filled="t">
                                  <v:fill color2="black"/>
                                  <v:imagedata r:id="rId11" o:title=""/>
                                </v:shape>
                                <o:OLEObject Type="Embed" ProgID="Equation.3" ShapeID="_x0000_i1026" DrawAspect="Content" ObjectID="_1763057053" r:id="rId12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7" style="width:84.75pt;height:4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" filled="f" stroked="f">
                <o:lock v:ext="edit" aspectratio="t"/>
                <v:textbox>
                  <w:txbxContent>
                    <w:p w:rsidR="00E1454D" w:rsidRDefault="00E1454D" w:rsidP="00E1454D">
                      <w:pPr>
                        <w:jc w:val="center"/>
                      </w:pPr>
                      <w:r w:rsidRPr="00E12DDC">
                        <w:object w:dxaOrig="2140" w:dyaOrig="1080">
                          <v:shape id="_x0000_i1026" type="#_x0000_t75" style="width:70.5pt;height:35.25pt" o:ole="" filled="t">
                            <v:fill color2="black"/>
                            <v:imagedata r:id="rId13" o:title=""/>
                          </v:shape>
                          <o:OLEObject Type="Embed" ProgID="Equation.3" ShapeID="_x0000_i1026" DrawAspect="Content" ObjectID="_1761238811" r:id="rId14"/>
                        </w:objec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E1454D" w:rsidRPr="00E1454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1454D" w:rsidRPr="00E1454D" w:rsidRDefault="00E1454D" w:rsidP="00E1454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54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E1454D" w:rsidRPr="00E1454D" w:rsidRDefault="00E1454D" w:rsidP="00E1454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54D">
        <w:rPr>
          <w:rFonts w:ascii="Times New Roman" w:eastAsia="Times New Roman" w:hAnsi="Times New Roman" w:cs="Times New Roman"/>
          <w:sz w:val="24"/>
          <w:szCs w:val="24"/>
          <w:lang w:eastAsia="ru-RU"/>
        </w:rPr>
        <w:t>E - результативность реализации муниципальной программы (процентов);</w:t>
      </w:r>
    </w:p>
    <w:p w:rsidR="00E1454D" w:rsidRPr="00E1454D" w:rsidRDefault="00E1454D" w:rsidP="00E1454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54D">
        <w:rPr>
          <w:rFonts w:ascii="Times New Roman" w:eastAsia="Times New Roman" w:hAnsi="Times New Roman" w:cs="Times New Roman"/>
          <w:sz w:val="24"/>
          <w:szCs w:val="24"/>
          <w:lang w:eastAsia="ru-RU"/>
        </w:rPr>
        <w:t>n - количество показателей муниципальной программы.</w:t>
      </w:r>
    </w:p>
    <w:p w:rsidR="00E1454D" w:rsidRPr="00E1454D" w:rsidRDefault="00E1454D" w:rsidP="00E1454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5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оценки степени достижения запланированных результатов муниципальной программы устанавливаются следующие критерии:</w:t>
      </w:r>
    </w:p>
    <w:p w:rsidR="00E1454D" w:rsidRPr="00E1454D" w:rsidRDefault="00E1454D" w:rsidP="00E1454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54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:rsidR="00E1454D" w:rsidRPr="00E1454D" w:rsidRDefault="00E1454D" w:rsidP="00E1454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5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значение показателя результативности E равно или больше 50%, но меньше 80%, степень достижения запланированных результатов муниципальной программы оценивается как удовлетворительная;</w:t>
      </w:r>
    </w:p>
    <w:p w:rsidR="00E1454D" w:rsidRPr="00E1454D" w:rsidRDefault="00E1454D" w:rsidP="00E1454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54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значение показателя результативности E меньше 50%, степень достижения запланированных результатов муниципальной программы оценивается как неудовлетворительная.</w:t>
      </w:r>
    </w:p>
    <w:p w:rsidR="00E1454D" w:rsidRPr="00E1454D" w:rsidRDefault="00E1454D" w:rsidP="00E1454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степени соответствия фактических затрат средств местного бюджета на реализацию муниципальной программы запланированному уровню производится по </w:t>
      </w:r>
      <w:bookmarkStart w:id="2" w:name="OLE_LINK1"/>
      <w:bookmarkStart w:id="3" w:name="OLE_LINK2"/>
      <w:r w:rsidRPr="00E1454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следующей формуле:</w:t>
      </w:r>
    </w:p>
    <w:bookmarkEnd w:id="2"/>
    <w:bookmarkEnd w:id="3"/>
    <w:p w:rsidR="00E1454D" w:rsidRPr="00E1454D" w:rsidRDefault="001D0F88" w:rsidP="00E1454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971550" cy="361950"/>
                <wp:effectExtent l="0" t="0" r="0" b="0"/>
                <wp:docPr id="3" name="Прямоугольник 2" descr="C:\Users\USER\AppData\Local\Temp\msohtmlclip1\01\clip_image006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715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54D" w:rsidRDefault="00E1454D" w:rsidP="00E1454D">
                            <w:pPr>
                              <w:jc w:val="center"/>
                            </w:pPr>
                            <w:r w:rsidRPr="00E12DDC">
                              <w:rPr>
                                <w:position w:val="-18"/>
                              </w:rPr>
                              <w:object w:dxaOrig="1639" w:dyaOrig="620">
                                <v:shape id="_x0000_i1027" type="#_x0000_t75" style="width:62.25pt;height:23.25pt" o:ole="" filled="t">
                                  <v:fill color2="black"/>
                                  <v:imagedata r:id="rId15" o:title=""/>
                                </v:shape>
                                <o:OLEObject Type="Embed" ProgID="Equation.3" ShapeID="_x0000_i1027" DrawAspect="Content" ObjectID="_1763057054" r:id="rId16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8" style="width:76.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" filled="f" stroked="f">
                <o:lock v:ext="edit" aspectratio="t"/>
                <v:textbox>
                  <w:txbxContent>
                    <w:p w:rsidR="00E1454D" w:rsidRDefault="00E1454D" w:rsidP="00E1454D">
                      <w:pPr>
                        <w:jc w:val="center"/>
                      </w:pPr>
                      <w:r w:rsidRPr="00E12DDC">
                        <w:rPr>
                          <w:position w:val="-18"/>
                        </w:rPr>
                        <w:object w:dxaOrig="1639" w:dyaOrig="620">
                          <v:shape id="_x0000_i1027" type="#_x0000_t75" style="width:62.25pt;height:23.25pt" o:ole="" filled="t">
                            <v:fill color2="black"/>
                            <v:imagedata r:id="rId17" o:title=""/>
                          </v:shape>
                          <o:OLEObject Type="Embed" ProgID="Equation.3" ShapeID="_x0000_i1027" DrawAspect="Content" ObjectID="_1761238812" r:id="rId18"/>
                        </w:objec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E1454D" w:rsidRPr="00E1454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1454D" w:rsidRPr="00E1454D" w:rsidRDefault="00E1454D" w:rsidP="00E1454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54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E1454D" w:rsidRPr="00E1454D" w:rsidRDefault="00E1454D" w:rsidP="00E1454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54D">
        <w:rPr>
          <w:rFonts w:ascii="Times New Roman" w:eastAsia="Times New Roman" w:hAnsi="Times New Roman" w:cs="Times New Roman"/>
          <w:sz w:val="24"/>
          <w:szCs w:val="24"/>
          <w:lang w:eastAsia="ru-RU"/>
        </w:rPr>
        <w:t>П – полнота использования средств местного бюджета;</w:t>
      </w:r>
    </w:p>
    <w:p w:rsidR="00E1454D" w:rsidRPr="00E1454D" w:rsidRDefault="00E1454D" w:rsidP="00E1454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54D">
        <w:rPr>
          <w:rFonts w:ascii="Times New Roman" w:eastAsia="Times New Roman" w:hAnsi="Times New Roman" w:cs="Times New Roman"/>
          <w:sz w:val="24"/>
          <w:szCs w:val="24"/>
          <w:lang w:eastAsia="ru-RU"/>
        </w:rPr>
        <w:t>ЗФ – фактические расходы средств местного бюджета на реализацию муниципальной программы в соответствующем периоде;</w:t>
      </w:r>
    </w:p>
    <w:p w:rsidR="00E1454D" w:rsidRPr="00E1454D" w:rsidRDefault="00E1454D" w:rsidP="00E1454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54D">
        <w:rPr>
          <w:rFonts w:ascii="Times New Roman" w:eastAsia="Times New Roman" w:hAnsi="Times New Roman" w:cs="Times New Roman"/>
          <w:sz w:val="24"/>
          <w:szCs w:val="24"/>
          <w:lang w:eastAsia="ru-RU"/>
        </w:rPr>
        <w:t>ЗП – запланированные в местном бюджете расходы на реализацию муниципальной программы в соответствующей периоде.</w:t>
      </w:r>
    </w:p>
    <w:p w:rsidR="00E1454D" w:rsidRPr="00E1454D" w:rsidRDefault="00E1454D" w:rsidP="00E1454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5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оценки степени соответствия фактических затрат средств местного бюджета на реализацию муниципальной программы запланированному уровню, полученное значение показателя полноты использования средств местного бюджета сравнивается со значением показателя результативности:</w:t>
      </w:r>
    </w:p>
    <w:p w:rsidR="00E1454D" w:rsidRPr="00E1454D" w:rsidRDefault="00E1454D" w:rsidP="00E1454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54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значение показателя результативности E и значение показателя полноты использования средств областного бюджета П равны или больше 80%,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удовлетворительная;</w:t>
      </w:r>
    </w:p>
    <w:p w:rsidR="00E1454D" w:rsidRPr="00E1454D" w:rsidRDefault="00E1454D" w:rsidP="00E1454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54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значения показателя результативности E меньше 80%, а значение показателя полноты использования средств местного бюджета П меньше 100%,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неудовлетворительная.</w:t>
      </w:r>
    </w:p>
    <w:p w:rsidR="00E1454D" w:rsidRPr="00E1454D" w:rsidRDefault="00E1454D" w:rsidP="00E1454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эффективности использования средств местного бюджета на реализацию муниципальной программы производится по следующей формуле:  </w:t>
      </w:r>
    </w:p>
    <w:p w:rsidR="00E1454D" w:rsidRPr="00E1454D" w:rsidRDefault="001D0F88" w:rsidP="00E1454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485775" cy="361950"/>
                <wp:effectExtent l="0" t="0" r="0" b="0"/>
                <wp:docPr id="2" name="Прямоугольник 1" descr="C:\Users\USER\AppData\Local\Temp\msohtmlclip1\01\clip_image008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857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54D" w:rsidRDefault="00E1454D" w:rsidP="00E1454D">
                            <w:pPr>
                              <w:jc w:val="center"/>
                            </w:pPr>
                            <w:r w:rsidRPr="00E12DDC">
                              <w:object w:dxaOrig="719" w:dyaOrig="620">
                                <v:shape id="_x0000_i1028" type="#_x0000_t75" style="width:24pt;height:20.25pt" o:ole="" filled="t">
                                  <v:fill color2="black"/>
                                  <v:imagedata r:id="rId19" o:title=""/>
                                </v:shape>
                                <o:OLEObject Type="Embed" ProgID="Equation.3" ShapeID="_x0000_i1028" DrawAspect="Content" ObjectID="_1763057055" r:id="rId20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9" style="width:38.2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" filled="f" stroked="f">
                <o:lock v:ext="edit" aspectratio="t"/>
                <v:textbox>
                  <w:txbxContent>
                    <w:p w:rsidR="00E1454D" w:rsidRDefault="00E1454D" w:rsidP="00E1454D">
                      <w:pPr>
                        <w:jc w:val="center"/>
                      </w:pPr>
                      <w:r w:rsidRPr="00E12DDC">
                        <w:object w:dxaOrig="719" w:dyaOrig="620">
                          <v:shape id="_x0000_i1028" type="#_x0000_t75" style="width:24pt;height:20.25pt" o:ole="" filled="t">
                            <v:fill color2="black"/>
                            <v:imagedata r:id="rId21" o:title=""/>
                          </v:shape>
                          <o:OLEObject Type="Embed" ProgID="Equation.3" ShapeID="_x0000_i1028" DrawAspect="Content" ObjectID="_1761238813" r:id="rId22"/>
                        </w:objec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E1454D" w:rsidRPr="00E1454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1454D" w:rsidRPr="00E1454D" w:rsidRDefault="00E1454D" w:rsidP="00E1454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54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E1454D" w:rsidRPr="00E1454D" w:rsidRDefault="00E1454D" w:rsidP="00E1454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54D">
        <w:rPr>
          <w:rFonts w:ascii="Times New Roman" w:eastAsia="Times New Roman" w:hAnsi="Times New Roman" w:cs="Times New Roman"/>
          <w:sz w:val="24"/>
          <w:szCs w:val="24"/>
          <w:lang w:eastAsia="ru-RU"/>
        </w:rPr>
        <w:t>Э – эффективность использования средств местного бюджета;</w:t>
      </w:r>
    </w:p>
    <w:p w:rsidR="00E1454D" w:rsidRPr="00E1454D" w:rsidRDefault="00E1454D" w:rsidP="00E1454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54D">
        <w:rPr>
          <w:rFonts w:ascii="Times New Roman" w:eastAsia="Times New Roman" w:hAnsi="Times New Roman" w:cs="Times New Roman"/>
          <w:sz w:val="24"/>
          <w:szCs w:val="24"/>
          <w:lang w:eastAsia="ru-RU"/>
        </w:rPr>
        <w:t>П – показатель полноты использования средств местного бюджета;</w:t>
      </w:r>
    </w:p>
    <w:p w:rsidR="00E1454D" w:rsidRPr="00E1454D" w:rsidRDefault="00E1454D" w:rsidP="00E1454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54D">
        <w:rPr>
          <w:rFonts w:ascii="Times New Roman" w:eastAsia="Times New Roman" w:hAnsi="Times New Roman" w:cs="Times New Roman"/>
          <w:sz w:val="24"/>
          <w:szCs w:val="24"/>
          <w:lang w:eastAsia="ru-RU"/>
        </w:rPr>
        <w:t>E – показатель результативности реализации муниципальной программы.</w:t>
      </w:r>
    </w:p>
    <w:p w:rsidR="00E1454D" w:rsidRPr="00E1454D" w:rsidRDefault="00E1454D" w:rsidP="00E1454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5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оценки эффективности использования средств местного бюджета при реализации муниципальной программы устанавливаются следующие критерии:</w:t>
      </w:r>
    </w:p>
    <w:p w:rsidR="00E1454D" w:rsidRPr="00E1454D" w:rsidRDefault="00E1454D" w:rsidP="00E1454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54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значение показателя эффективность использования средств местного бюджета Э равно 1, то такая эффективность оценивается как соответствующая запланированной;</w:t>
      </w:r>
    </w:p>
    <w:p w:rsidR="00E1454D" w:rsidRPr="00E1454D" w:rsidRDefault="00E1454D" w:rsidP="00E1454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54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значение показателя эффективность использования средств местного бюджета Э меньше 1, то такая эффективность оценивается как высокая;</w:t>
      </w:r>
    </w:p>
    <w:p w:rsidR="00E1454D" w:rsidRPr="00E1454D" w:rsidRDefault="00E1454D" w:rsidP="00E1454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54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значение показателя эффективность использования средств местного бюджета Э больше 1, то такая эффективность оценивается как низкая.</w:t>
      </w:r>
    </w:p>
    <w:p w:rsidR="00E1454D" w:rsidRDefault="00E1454D" w:rsidP="003F253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55E3" w:rsidRDefault="00E155E3" w:rsidP="003F253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E155E3" w:rsidSect="00C12215">
          <w:pgSz w:w="11906" w:h="16838"/>
          <w:pgMar w:top="851" w:right="850" w:bottom="993" w:left="1701" w:header="708" w:footer="708" w:gutter="0"/>
          <w:cols w:space="708"/>
          <w:docGrid w:linePitch="360"/>
        </w:sectPr>
      </w:pPr>
    </w:p>
    <w:p w:rsidR="00E155E3" w:rsidRPr="00E155E3" w:rsidRDefault="00E155E3" w:rsidP="00E155E3">
      <w:pPr>
        <w:tabs>
          <w:tab w:val="left" w:pos="1431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E155E3" w:rsidRPr="00E155E3" w:rsidRDefault="00E155E3" w:rsidP="00E155E3">
      <w:pPr>
        <w:tabs>
          <w:tab w:val="left" w:pos="1431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муниципальной программе</w:t>
      </w:r>
    </w:p>
    <w:p w:rsidR="00E155E3" w:rsidRDefault="00E155E3" w:rsidP="00E155E3">
      <w:pPr>
        <w:tabs>
          <w:tab w:val="left" w:pos="14317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«Организация и содержание мест захоронения</w:t>
      </w:r>
    </w:p>
    <w:p w:rsidR="00E155E3" w:rsidRDefault="00E155E3" w:rsidP="00E155E3">
      <w:pPr>
        <w:tabs>
          <w:tab w:val="left" w:pos="14317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муниципальном образовании</w:t>
      </w:r>
    </w:p>
    <w:p w:rsidR="00E155E3" w:rsidRPr="00E155E3" w:rsidRDefault="00E155E3" w:rsidP="00E155E3">
      <w:pPr>
        <w:tabs>
          <w:tab w:val="left" w:pos="1431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«Вишневский сельсовет»</w:t>
      </w:r>
    </w:p>
    <w:p w:rsidR="00857D10" w:rsidRDefault="00857D10" w:rsidP="00E155E3">
      <w:pPr>
        <w:tabs>
          <w:tab w:val="left" w:pos="1431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55E3" w:rsidRPr="00E155E3" w:rsidRDefault="00E155E3" w:rsidP="00E155E3">
      <w:pPr>
        <w:tabs>
          <w:tab w:val="left" w:pos="1431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55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</w:t>
      </w:r>
    </w:p>
    <w:p w:rsidR="00E155E3" w:rsidRPr="00E155E3" w:rsidRDefault="00E155E3" w:rsidP="00E155E3">
      <w:pPr>
        <w:tabs>
          <w:tab w:val="left" w:pos="1431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55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показателях (индикаторах) муниципальной программы</w:t>
      </w:r>
      <w:r w:rsidRPr="00E155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15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8B3722">
        <w:rPr>
          <w:rFonts w:ascii="Times New Roman" w:hAnsi="Times New Roman" w:cs="Times New Roman"/>
          <w:b/>
          <w:sz w:val="28"/>
          <w:szCs w:val="28"/>
        </w:rPr>
        <w:t>Организация и содержание мест захоронения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3722">
        <w:rPr>
          <w:rFonts w:ascii="Times New Roman" w:hAnsi="Times New Roman" w:cs="Times New Roman"/>
          <w:b/>
          <w:sz w:val="28"/>
          <w:szCs w:val="28"/>
        </w:rPr>
        <w:t>муниципальном образовании «Вишневский сельсовет»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55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их значениях</w:t>
      </w:r>
    </w:p>
    <w:p w:rsidR="00E155E3" w:rsidRDefault="00E155E3" w:rsidP="00E155E3">
      <w:pPr>
        <w:tabs>
          <w:tab w:val="left" w:pos="1431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D10" w:rsidRPr="00E155E3" w:rsidRDefault="00857D10" w:rsidP="00E155E3">
      <w:pPr>
        <w:tabs>
          <w:tab w:val="left" w:pos="1431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2668" w:type="dxa"/>
        <w:jc w:val="center"/>
        <w:tblLayout w:type="fixed"/>
        <w:tblLook w:val="04A0" w:firstRow="1" w:lastRow="0" w:firstColumn="1" w:lastColumn="0" w:noHBand="0" w:noVBand="1"/>
      </w:tblPr>
      <w:tblGrid>
        <w:gridCol w:w="570"/>
        <w:gridCol w:w="5315"/>
        <w:gridCol w:w="1985"/>
        <w:gridCol w:w="1599"/>
        <w:gridCol w:w="1559"/>
        <w:gridCol w:w="1640"/>
      </w:tblGrid>
      <w:tr w:rsidR="00E155E3" w:rsidRPr="00E155E3" w:rsidTr="00E155E3">
        <w:trPr>
          <w:cantSplit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5E3" w:rsidRPr="00E155E3" w:rsidRDefault="00E155E3" w:rsidP="00E155E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5E3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E155E3" w:rsidRPr="00E155E3" w:rsidRDefault="00E155E3" w:rsidP="00E155E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5E3" w:rsidRPr="00E155E3" w:rsidRDefault="00E155E3" w:rsidP="00E15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5E3" w:rsidRPr="00E155E3" w:rsidRDefault="00E155E3" w:rsidP="00E15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5E3" w:rsidRPr="00E155E3" w:rsidRDefault="00E155E3" w:rsidP="00E15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</w:tr>
      <w:tr w:rsidR="00E155E3" w:rsidRPr="00E155E3" w:rsidTr="00E155E3">
        <w:trPr>
          <w:cantSplit/>
          <w:trHeight w:val="411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55E3" w:rsidRPr="00E155E3" w:rsidRDefault="00E155E3" w:rsidP="00E15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55E3" w:rsidRPr="00E155E3" w:rsidRDefault="00E155E3" w:rsidP="00E15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55E3" w:rsidRPr="00E155E3" w:rsidRDefault="00E155E3" w:rsidP="00E15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5E3" w:rsidRPr="00E155E3" w:rsidRDefault="001D0F88" w:rsidP="00E15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5E3" w:rsidRPr="00E155E3" w:rsidRDefault="001D0F88" w:rsidP="00E15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5E3" w:rsidRPr="00E155E3" w:rsidRDefault="001D0F88" w:rsidP="00E15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</w:t>
            </w:r>
          </w:p>
        </w:tc>
      </w:tr>
    </w:tbl>
    <w:p w:rsidR="00E155E3" w:rsidRPr="00E155E3" w:rsidRDefault="00E155E3" w:rsidP="00E155E3">
      <w:pPr>
        <w:tabs>
          <w:tab w:val="left" w:pos="1431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5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Муниципальная программа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5325"/>
        <w:gridCol w:w="1984"/>
        <w:gridCol w:w="1607"/>
        <w:gridCol w:w="1559"/>
        <w:gridCol w:w="1654"/>
      </w:tblGrid>
      <w:tr w:rsidR="00E155E3" w:rsidRPr="00E155E3" w:rsidTr="00E155E3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5E3" w:rsidRPr="00E155E3" w:rsidRDefault="00E155E3" w:rsidP="00E155E3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5E3" w:rsidRPr="00E155E3" w:rsidRDefault="00E155E3" w:rsidP="00E155E3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5E3" w:rsidRPr="00E155E3" w:rsidRDefault="00E155E3" w:rsidP="00E155E3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5E3" w:rsidRPr="00E155E3" w:rsidRDefault="00E155E3" w:rsidP="00E155E3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5E3" w:rsidRPr="00E155E3" w:rsidRDefault="00E155E3" w:rsidP="00E155E3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5E3" w:rsidRPr="00E155E3" w:rsidRDefault="00E155E3" w:rsidP="00E155E3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E155E3" w:rsidRPr="00E155E3" w:rsidTr="00E155E3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5E3" w:rsidRPr="00E155E3" w:rsidRDefault="00E155E3" w:rsidP="00E155E3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5E3" w:rsidRPr="00E155E3" w:rsidRDefault="00E155E3" w:rsidP="00E155E3">
            <w:pPr>
              <w:tabs>
                <w:tab w:val="left" w:pos="14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1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беспеченность муниципального образования местами под захоронения;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5E3" w:rsidRPr="00E155E3" w:rsidRDefault="00E155E3" w:rsidP="00E155E3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5E3" w:rsidRPr="00E155E3" w:rsidRDefault="00E155E3" w:rsidP="00E155E3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Pr="00E15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5E3" w:rsidRPr="00E155E3" w:rsidRDefault="00E155E3" w:rsidP="00E155E3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5E3" w:rsidRPr="00E155E3" w:rsidRDefault="00E155E3" w:rsidP="00E155E3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Pr="00E15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155E3" w:rsidRPr="00E155E3" w:rsidTr="00E155E3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5E3" w:rsidRPr="00E155E3" w:rsidRDefault="00E155E3" w:rsidP="00E155E3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5E3" w:rsidRPr="00E155E3" w:rsidRDefault="00857D10" w:rsidP="00E155E3">
            <w:pPr>
              <w:tabs>
                <w:tab w:val="left" w:pos="14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57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оответствие территории мест погребений с требованиями санитарно-эпидемиологических и экологических норм.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5E3" w:rsidRPr="00E155E3" w:rsidRDefault="00E155E3" w:rsidP="00E155E3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5E3" w:rsidRPr="00E155E3" w:rsidRDefault="00E155E3" w:rsidP="00857D10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857D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5E3" w:rsidRPr="00E155E3" w:rsidRDefault="00857D10" w:rsidP="00E155E3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5E3" w:rsidRPr="00E155E3" w:rsidRDefault="00857D10" w:rsidP="00E155E3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E1454D" w:rsidRDefault="00E1454D" w:rsidP="003F253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7D10" w:rsidRDefault="00857D10" w:rsidP="00C8051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7D10" w:rsidRDefault="00857D10" w:rsidP="00C8051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7D10" w:rsidRDefault="00857D10" w:rsidP="00C8051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7D10" w:rsidRDefault="00857D10" w:rsidP="00C8051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7D10" w:rsidRDefault="00857D10" w:rsidP="00C8051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7D10" w:rsidRDefault="00857D10" w:rsidP="00C8051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7D10" w:rsidRDefault="00857D10" w:rsidP="00C8051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7D10" w:rsidRDefault="00857D10" w:rsidP="00C8051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7093" w:rsidRDefault="003D7093" w:rsidP="00857D10">
      <w:pPr>
        <w:tabs>
          <w:tab w:val="left" w:pos="14317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7093" w:rsidRDefault="003D7093" w:rsidP="00857D10">
      <w:pPr>
        <w:tabs>
          <w:tab w:val="left" w:pos="14317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7D10" w:rsidRPr="00E155E3" w:rsidRDefault="00857D10" w:rsidP="00857D10">
      <w:pPr>
        <w:tabs>
          <w:tab w:val="left" w:pos="1431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857D10" w:rsidRPr="00E155E3" w:rsidRDefault="00857D10" w:rsidP="00857D10">
      <w:pPr>
        <w:tabs>
          <w:tab w:val="left" w:pos="1431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муниципальной программе</w:t>
      </w:r>
    </w:p>
    <w:p w:rsidR="00857D10" w:rsidRDefault="00857D10" w:rsidP="00857D10">
      <w:pPr>
        <w:tabs>
          <w:tab w:val="left" w:pos="14317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«Организация и содержание мест захоронения</w:t>
      </w:r>
    </w:p>
    <w:p w:rsidR="00857D10" w:rsidRDefault="00857D10" w:rsidP="00857D10">
      <w:pPr>
        <w:tabs>
          <w:tab w:val="left" w:pos="14317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муниципальном образовании</w:t>
      </w:r>
    </w:p>
    <w:p w:rsidR="00857D10" w:rsidRPr="00E155E3" w:rsidRDefault="00857D10" w:rsidP="00857D10">
      <w:pPr>
        <w:tabs>
          <w:tab w:val="left" w:pos="1431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«Вишневский сельсовет»</w:t>
      </w:r>
    </w:p>
    <w:p w:rsidR="00857D10" w:rsidRPr="00857D10" w:rsidRDefault="00857D10" w:rsidP="00857D10">
      <w:pPr>
        <w:tabs>
          <w:tab w:val="left" w:pos="1431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7D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</w:t>
      </w:r>
    </w:p>
    <w:p w:rsidR="00857D10" w:rsidRDefault="00857D10" w:rsidP="00857D10">
      <w:pPr>
        <w:tabs>
          <w:tab w:val="left" w:pos="1431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основных мероприятий по реализации </w:t>
      </w:r>
      <w:r w:rsidRPr="00857D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программы</w:t>
      </w:r>
      <w:r w:rsidRPr="00857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7D10" w:rsidRPr="00857D10" w:rsidRDefault="00857D10" w:rsidP="00857D10">
      <w:pPr>
        <w:tabs>
          <w:tab w:val="left" w:pos="1431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7D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«Организация и содержание мест захоронения в муниципальном образовании «Вишневский сельсовет»</w:t>
      </w:r>
    </w:p>
    <w:p w:rsidR="00857D10" w:rsidRDefault="00857D10" w:rsidP="00C8051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14666" w:type="dxa"/>
        <w:tblLayout w:type="fixed"/>
        <w:tblLook w:val="04A0" w:firstRow="1" w:lastRow="0" w:firstColumn="1" w:lastColumn="0" w:noHBand="0" w:noVBand="1"/>
      </w:tblPr>
      <w:tblGrid>
        <w:gridCol w:w="528"/>
        <w:gridCol w:w="4116"/>
        <w:gridCol w:w="2552"/>
        <w:gridCol w:w="1984"/>
        <w:gridCol w:w="2127"/>
        <w:gridCol w:w="1134"/>
        <w:gridCol w:w="1134"/>
        <w:gridCol w:w="1091"/>
      </w:tblGrid>
      <w:tr w:rsidR="001B20D9" w:rsidRPr="003F253B" w:rsidTr="003D7093">
        <w:tc>
          <w:tcPr>
            <w:tcW w:w="528" w:type="dxa"/>
            <w:vMerge w:val="restart"/>
            <w:hideMark/>
          </w:tcPr>
          <w:p w:rsidR="001B20D9" w:rsidRPr="003D7093" w:rsidRDefault="001B20D9" w:rsidP="003D7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B20D9" w:rsidRPr="003D7093" w:rsidRDefault="001B20D9" w:rsidP="003D7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9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16" w:type="dxa"/>
            <w:vMerge w:val="restart"/>
            <w:hideMark/>
          </w:tcPr>
          <w:p w:rsidR="001B20D9" w:rsidRPr="003D7093" w:rsidRDefault="001B20D9" w:rsidP="003D7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9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2" w:type="dxa"/>
            <w:vMerge w:val="restart"/>
            <w:hideMark/>
          </w:tcPr>
          <w:p w:rsidR="001B20D9" w:rsidRPr="003D7093" w:rsidRDefault="001B20D9" w:rsidP="003D7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93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984" w:type="dxa"/>
            <w:vMerge w:val="restart"/>
            <w:hideMark/>
          </w:tcPr>
          <w:p w:rsidR="001B20D9" w:rsidRPr="003D7093" w:rsidRDefault="001B20D9" w:rsidP="003D7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93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127" w:type="dxa"/>
            <w:vMerge w:val="restart"/>
            <w:hideMark/>
          </w:tcPr>
          <w:p w:rsidR="001B20D9" w:rsidRPr="003D7093" w:rsidRDefault="001B20D9" w:rsidP="003D7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93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1B20D9" w:rsidRPr="003D7093" w:rsidRDefault="001B20D9" w:rsidP="003D7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93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3359" w:type="dxa"/>
            <w:gridSpan w:val="3"/>
            <w:hideMark/>
          </w:tcPr>
          <w:p w:rsidR="001B20D9" w:rsidRPr="003D7093" w:rsidRDefault="001B20D9" w:rsidP="003D7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93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  <w:p w:rsidR="001B20D9" w:rsidRPr="003D7093" w:rsidRDefault="001B20D9" w:rsidP="003D7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93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1B20D9" w:rsidRPr="003D7093" w:rsidRDefault="001B20D9" w:rsidP="003D7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93">
              <w:rPr>
                <w:rFonts w:ascii="Times New Roman" w:hAnsi="Times New Roman" w:cs="Times New Roman"/>
                <w:sz w:val="24"/>
                <w:szCs w:val="24"/>
              </w:rPr>
              <w:t>по годам</w:t>
            </w:r>
          </w:p>
          <w:p w:rsidR="001B20D9" w:rsidRPr="003D7093" w:rsidRDefault="001B20D9" w:rsidP="003D7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93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3D7093" w:rsidRPr="003F253B" w:rsidTr="003D7093">
        <w:tc>
          <w:tcPr>
            <w:tcW w:w="528" w:type="dxa"/>
            <w:vMerge/>
            <w:hideMark/>
          </w:tcPr>
          <w:p w:rsidR="001B20D9" w:rsidRPr="003D7093" w:rsidRDefault="001B20D9" w:rsidP="003F2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  <w:vMerge/>
            <w:hideMark/>
          </w:tcPr>
          <w:p w:rsidR="001B20D9" w:rsidRPr="003D7093" w:rsidRDefault="001B20D9" w:rsidP="003F2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1B20D9" w:rsidRPr="003D7093" w:rsidRDefault="001B20D9" w:rsidP="003F2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:rsidR="001B20D9" w:rsidRPr="003D7093" w:rsidRDefault="001B20D9" w:rsidP="003F2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hideMark/>
          </w:tcPr>
          <w:p w:rsidR="001B20D9" w:rsidRPr="003D7093" w:rsidRDefault="001B20D9" w:rsidP="003F2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1B20D9" w:rsidRPr="003D7093" w:rsidRDefault="001D0F88" w:rsidP="003D7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hideMark/>
          </w:tcPr>
          <w:p w:rsidR="001B20D9" w:rsidRPr="003D7093" w:rsidRDefault="001D0F88" w:rsidP="003D7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91" w:type="dxa"/>
            <w:hideMark/>
          </w:tcPr>
          <w:p w:rsidR="001B20D9" w:rsidRPr="003D7093" w:rsidRDefault="001D0F88" w:rsidP="003D7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3D7093" w:rsidRPr="003F253B" w:rsidTr="003D7093">
        <w:tc>
          <w:tcPr>
            <w:tcW w:w="528" w:type="dxa"/>
            <w:hideMark/>
          </w:tcPr>
          <w:p w:rsidR="001B20D9" w:rsidRPr="003D7093" w:rsidRDefault="001B20D9" w:rsidP="003E4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6" w:type="dxa"/>
            <w:hideMark/>
          </w:tcPr>
          <w:p w:rsidR="001B20D9" w:rsidRPr="003D7093" w:rsidRDefault="001B20D9" w:rsidP="003E4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hideMark/>
          </w:tcPr>
          <w:p w:rsidR="001B20D9" w:rsidRPr="003D7093" w:rsidRDefault="001B20D9" w:rsidP="003E4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hideMark/>
          </w:tcPr>
          <w:p w:rsidR="001B20D9" w:rsidRPr="003D7093" w:rsidRDefault="001B20D9" w:rsidP="003E4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hideMark/>
          </w:tcPr>
          <w:p w:rsidR="001B20D9" w:rsidRPr="003D7093" w:rsidRDefault="001B20D9" w:rsidP="003E4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1B20D9" w:rsidRPr="003D7093" w:rsidRDefault="001B20D9" w:rsidP="003E4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hideMark/>
          </w:tcPr>
          <w:p w:rsidR="001B20D9" w:rsidRPr="003D7093" w:rsidRDefault="001B20D9" w:rsidP="003E4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1" w:type="dxa"/>
            <w:hideMark/>
          </w:tcPr>
          <w:p w:rsidR="001B20D9" w:rsidRPr="003D7093" w:rsidRDefault="001B20D9" w:rsidP="003E4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D7093" w:rsidRPr="003F253B" w:rsidTr="003D7093">
        <w:tc>
          <w:tcPr>
            <w:tcW w:w="528" w:type="dxa"/>
            <w:hideMark/>
          </w:tcPr>
          <w:p w:rsidR="001B20D9" w:rsidRPr="003D7093" w:rsidRDefault="001B20D9" w:rsidP="003F2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6" w:type="dxa"/>
            <w:hideMark/>
          </w:tcPr>
          <w:p w:rsidR="001B20D9" w:rsidRPr="003D7093" w:rsidRDefault="003D7093" w:rsidP="003F2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93">
              <w:rPr>
                <w:rFonts w:ascii="Times New Roman" w:hAnsi="Times New Roman" w:cs="Times New Roman"/>
                <w:sz w:val="24"/>
                <w:szCs w:val="24"/>
              </w:rPr>
              <w:t>Оформление права муниципальной собственности на земельные участки</w:t>
            </w:r>
          </w:p>
        </w:tc>
        <w:tc>
          <w:tcPr>
            <w:tcW w:w="2552" w:type="dxa"/>
            <w:hideMark/>
          </w:tcPr>
          <w:p w:rsidR="001B20D9" w:rsidRPr="003D7093" w:rsidRDefault="001B20D9" w:rsidP="003F2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93">
              <w:rPr>
                <w:rFonts w:ascii="Times New Roman" w:hAnsi="Times New Roman" w:cs="Times New Roman"/>
                <w:sz w:val="24"/>
                <w:szCs w:val="24"/>
              </w:rPr>
              <w:t>Администрация Вишневского сельсовета</w:t>
            </w:r>
          </w:p>
        </w:tc>
        <w:tc>
          <w:tcPr>
            <w:tcW w:w="1984" w:type="dxa"/>
            <w:hideMark/>
          </w:tcPr>
          <w:p w:rsidR="001B20D9" w:rsidRPr="003D7093" w:rsidRDefault="001D0F88" w:rsidP="003F2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3D709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7" w:type="dxa"/>
            <w:hideMark/>
          </w:tcPr>
          <w:p w:rsidR="001B20D9" w:rsidRPr="003D7093" w:rsidRDefault="001B20D9" w:rsidP="003F2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93">
              <w:rPr>
                <w:rFonts w:ascii="Times New Roman" w:hAnsi="Times New Roman" w:cs="Times New Roman"/>
                <w:sz w:val="24"/>
                <w:szCs w:val="24"/>
              </w:rPr>
              <w:t>Бюджет сельсовета</w:t>
            </w:r>
          </w:p>
        </w:tc>
        <w:tc>
          <w:tcPr>
            <w:tcW w:w="1134" w:type="dxa"/>
            <w:hideMark/>
          </w:tcPr>
          <w:p w:rsidR="001B20D9" w:rsidRPr="003D7093" w:rsidRDefault="001D0F88" w:rsidP="003D7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20D9" w:rsidRPr="003D709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hideMark/>
          </w:tcPr>
          <w:p w:rsidR="001B20D9" w:rsidRPr="003D7093" w:rsidRDefault="003D7093" w:rsidP="003D7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1" w:type="dxa"/>
            <w:hideMark/>
          </w:tcPr>
          <w:p w:rsidR="001B20D9" w:rsidRPr="003D7093" w:rsidRDefault="003D7093" w:rsidP="003D7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7093" w:rsidRPr="003F253B" w:rsidTr="003D7093">
        <w:tc>
          <w:tcPr>
            <w:tcW w:w="528" w:type="dxa"/>
            <w:hideMark/>
          </w:tcPr>
          <w:p w:rsidR="001B20D9" w:rsidRPr="003D7093" w:rsidRDefault="001B20D9" w:rsidP="003F2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9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6" w:type="dxa"/>
            <w:hideMark/>
          </w:tcPr>
          <w:p w:rsidR="001B20D9" w:rsidRPr="003D7093" w:rsidRDefault="003D7093" w:rsidP="003F2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93">
              <w:rPr>
                <w:rFonts w:ascii="Times New Roman" w:hAnsi="Times New Roman" w:cs="Times New Roman"/>
                <w:sz w:val="24"/>
                <w:szCs w:val="24"/>
              </w:rPr>
              <w:t>Санитарная очистка кладбища, уборка (вывоз) мусора</w:t>
            </w:r>
          </w:p>
        </w:tc>
        <w:tc>
          <w:tcPr>
            <w:tcW w:w="2552" w:type="dxa"/>
            <w:hideMark/>
          </w:tcPr>
          <w:p w:rsidR="001B20D9" w:rsidRPr="003D7093" w:rsidRDefault="001B20D9" w:rsidP="003F2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93">
              <w:rPr>
                <w:rFonts w:ascii="Times New Roman" w:hAnsi="Times New Roman" w:cs="Times New Roman"/>
                <w:sz w:val="24"/>
                <w:szCs w:val="24"/>
              </w:rPr>
              <w:t>Администрация Вишневского сельсовета</w:t>
            </w:r>
          </w:p>
        </w:tc>
        <w:tc>
          <w:tcPr>
            <w:tcW w:w="1984" w:type="dxa"/>
            <w:hideMark/>
          </w:tcPr>
          <w:p w:rsidR="001B20D9" w:rsidRPr="003D7093" w:rsidRDefault="001B20D9" w:rsidP="003F2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9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27" w:type="dxa"/>
            <w:hideMark/>
          </w:tcPr>
          <w:p w:rsidR="001B20D9" w:rsidRPr="003D7093" w:rsidRDefault="001B20D9" w:rsidP="003F2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93">
              <w:rPr>
                <w:rFonts w:ascii="Times New Roman" w:hAnsi="Times New Roman" w:cs="Times New Roman"/>
                <w:sz w:val="24"/>
                <w:szCs w:val="24"/>
              </w:rPr>
              <w:t>Бюджет сельсовета</w:t>
            </w:r>
          </w:p>
        </w:tc>
        <w:tc>
          <w:tcPr>
            <w:tcW w:w="1134" w:type="dxa"/>
            <w:hideMark/>
          </w:tcPr>
          <w:p w:rsidR="001B20D9" w:rsidRPr="003D7093" w:rsidRDefault="001D0F88" w:rsidP="003D7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20D9" w:rsidRPr="003D709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hideMark/>
          </w:tcPr>
          <w:p w:rsidR="001B20D9" w:rsidRPr="003D7093" w:rsidRDefault="001D0F88" w:rsidP="003D7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70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B20D9" w:rsidRPr="003D70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1" w:type="dxa"/>
            <w:hideMark/>
          </w:tcPr>
          <w:p w:rsidR="001B20D9" w:rsidRPr="003D7093" w:rsidRDefault="001D0F88" w:rsidP="003D7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70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B20D9" w:rsidRPr="003D70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7093" w:rsidRPr="003F253B" w:rsidTr="003D7093">
        <w:tc>
          <w:tcPr>
            <w:tcW w:w="528" w:type="dxa"/>
            <w:hideMark/>
          </w:tcPr>
          <w:p w:rsidR="001B20D9" w:rsidRPr="003D7093" w:rsidRDefault="001B20D9" w:rsidP="003F2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9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6" w:type="dxa"/>
            <w:hideMark/>
          </w:tcPr>
          <w:p w:rsidR="001B20D9" w:rsidRPr="003D7093" w:rsidRDefault="001B20D9" w:rsidP="003F2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93">
              <w:rPr>
                <w:rFonts w:ascii="Times New Roman" w:hAnsi="Times New Roman" w:cs="Times New Roman"/>
                <w:sz w:val="24"/>
                <w:szCs w:val="24"/>
              </w:rPr>
              <w:t>Демонтаж/монтаж ограждений (участков ограждений) мест захоронения, окрас ограждений (участков ограждений)</w:t>
            </w:r>
          </w:p>
        </w:tc>
        <w:tc>
          <w:tcPr>
            <w:tcW w:w="2552" w:type="dxa"/>
            <w:hideMark/>
          </w:tcPr>
          <w:p w:rsidR="001B20D9" w:rsidRPr="003D7093" w:rsidRDefault="001B20D9" w:rsidP="003F2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93">
              <w:rPr>
                <w:rFonts w:ascii="Times New Roman" w:hAnsi="Times New Roman" w:cs="Times New Roman"/>
                <w:sz w:val="24"/>
                <w:szCs w:val="24"/>
              </w:rPr>
              <w:t>Администрация Вишневского сельсовета</w:t>
            </w:r>
          </w:p>
        </w:tc>
        <w:tc>
          <w:tcPr>
            <w:tcW w:w="1984" w:type="dxa"/>
            <w:hideMark/>
          </w:tcPr>
          <w:p w:rsidR="001B20D9" w:rsidRPr="003D7093" w:rsidRDefault="003D7093" w:rsidP="003F2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27" w:type="dxa"/>
            <w:hideMark/>
          </w:tcPr>
          <w:p w:rsidR="001B20D9" w:rsidRPr="003D7093" w:rsidRDefault="001B20D9" w:rsidP="003F2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93">
              <w:rPr>
                <w:rFonts w:ascii="Times New Roman" w:hAnsi="Times New Roman" w:cs="Times New Roman"/>
                <w:sz w:val="24"/>
                <w:szCs w:val="24"/>
              </w:rPr>
              <w:t>Бюджет сельсовета</w:t>
            </w:r>
          </w:p>
        </w:tc>
        <w:tc>
          <w:tcPr>
            <w:tcW w:w="1134" w:type="dxa"/>
            <w:hideMark/>
          </w:tcPr>
          <w:p w:rsidR="001B20D9" w:rsidRPr="003D7093" w:rsidRDefault="003D7093" w:rsidP="003D7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hideMark/>
          </w:tcPr>
          <w:p w:rsidR="001B20D9" w:rsidRPr="003D7093" w:rsidRDefault="001D0F88" w:rsidP="001D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70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1" w:type="dxa"/>
            <w:hideMark/>
          </w:tcPr>
          <w:p w:rsidR="001B20D9" w:rsidRPr="003D7093" w:rsidRDefault="003D7093" w:rsidP="003D7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7093" w:rsidRPr="003F253B" w:rsidTr="003D7093">
        <w:tc>
          <w:tcPr>
            <w:tcW w:w="528" w:type="dxa"/>
            <w:hideMark/>
          </w:tcPr>
          <w:p w:rsidR="001B20D9" w:rsidRPr="003D7093" w:rsidRDefault="001B20D9" w:rsidP="003F2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9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6" w:type="dxa"/>
            <w:hideMark/>
          </w:tcPr>
          <w:p w:rsidR="001B20D9" w:rsidRPr="003D7093" w:rsidRDefault="001B20D9" w:rsidP="003F2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93">
              <w:rPr>
                <w:rFonts w:ascii="Times New Roman" w:hAnsi="Times New Roman" w:cs="Times New Roman"/>
                <w:sz w:val="24"/>
                <w:szCs w:val="24"/>
              </w:rPr>
              <w:t>Установка (размещение) информационных табличек у входов в кладбища</w:t>
            </w:r>
          </w:p>
        </w:tc>
        <w:tc>
          <w:tcPr>
            <w:tcW w:w="2552" w:type="dxa"/>
            <w:hideMark/>
          </w:tcPr>
          <w:p w:rsidR="001B20D9" w:rsidRPr="003D7093" w:rsidRDefault="001B20D9" w:rsidP="003F2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93">
              <w:rPr>
                <w:rFonts w:ascii="Times New Roman" w:hAnsi="Times New Roman" w:cs="Times New Roman"/>
                <w:sz w:val="24"/>
                <w:szCs w:val="24"/>
              </w:rPr>
              <w:t>Администрация Вишневского сельсовета</w:t>
            </w:r>
          </w:p>
        </w:tc>
        <w:tc>
          <w:tcPr>
            <w:tcW w:w="1984" w:type="dxa"/>
            <w:hideMark/>
          </w:tcPr>
          <w:p w:rsidR="001B20D9" w:rsidRPr="003D7093" w:rsidRDefault="001D0F88" w:rsidP="003F2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3D709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7" w:type="dxa"/>
            <w:hideMark/>
          </w:tcPr>
          <w:p w:rsidR="001B20D9" w:rsidRPr="003D7093" w:rsidRDefault="001B20D9" w:rsidP="003F2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93">
              <w:rPr>
                <w:rFonts w:ascii="Times New Roman" w:hAnsi="Times New Roman" w:cs="Times New Roman"/>
                <w:sz w:val="24"/>
                <w:szCs w:val="24"/>
              </w:rPr>
              <w:t>Бюджет сельсовета</w:t>
            </w:r>
          </w:p>
        </w:tc>
        <w:tc>
          <w:tcPr>
            <w:tcW w:w="1134" w:type="dxa"/>
            <w:hideMark/>
          </w:tcPr>
          <w:p w:rsidR="001B20D9" w:rsidRPr="003D7093" w:rsidRDefault="001B20D9" w:rsidP="003D7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hideMark/>
          </w:tcPr>
          <w:p w:rsidR="001B20D9" w:rsidRPr="003D7093" w:rsidRDefault="001D0F88" w:rsidP="001D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91" w:type="dxa"/>
            <w:hideMark/>
          </w:tcPr>
          <w:p w:rsidR="001B20D9" w:rsidRPr="003D7093" w:rsidRDefault="001B20D9" w:rsidP="003D7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7093" w:rsidRPr="003F253B" w:rsidTr="003D7093">
        <w:tc>
          <w:tcPr>
            <w:tcW w:w="528" w:type="dxa"/>
            <w:hideMark/>
          </w:tcPr>
          <w:p w:rsidR="001B20D9" w:rsidRPr="003D7093" w:rsidRDefault="001B20D9" w:rsidP="003F2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9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6" w:type="dxa"/>
            <w:hideMark/>
          </w:tcPr>
          <w:p w:rsidR="001B20D9" w:rsidRPr="003D7093" w:rsidRDefault="001B20D9" w:rsidP="008B2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93">
              <w:rPr>
                <w:rFonts w:ascii="Times New Roman" w:hAnsi="Times New Roman" w:cs="Times New Roman"/>
                <w:sz w:val="24"/>
                <w:szCs w:val="24"/>
              </w:rPr>
              <w:t>Посыпка песком дорожек и проходов между захоронениями, окашивание территории</w:t>
            </w:r>
          </w:p>
        </w:tc>
        <w:tc>
          <w:tcPr>
            <w:tcW w:w="2552" w:type="dxa"/>
            <w:hideMark/>
          </w:tcPr>
          <w:p w:rsidR="001B20D9" w:rsidRPr="003D7093" w:rsidRDefault="001B20D9" w:rsidP="003F2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93">
              <w:rPr>
                <w:rFonts w:ascii="Times New Roman" w:hAnsi="Times New Roman" w:cs="Times New Roman"/>
                <w:sz w:val="24"/>
                <w:szCs w:val="24"/>
              </w:rPr>
              <w:t>Администрация Вишневского сельсовета</w:t>
            </w:r>
          </w:p>
        </w:tc>
        <w:tc>
          <w:tcPr>
            <w:tcW w:w="1984" w:type="dxa"/>
            <w:hideMark/>
          </w:tcPr>
          <w:p w:rsidR="001B20D9" w:rsidRPr="003D7093" w:rsidRDefault="003D7093" w:rsidP="003F2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27" w:type="dxa"/>
            <w:hideMark/>
          </w:tcPr>
          <w:p w:rsidR="001B20D9" w:rsidRPr="003D7093" w:rsidRDefault="001B20D9" w:rsidP="003F2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93">
              <w:rPr>
                <w:rFonts w:ascii="Times New Roman" w:hAnsi="Times New Roman" w:cs="Times New Roman"/>
                <w:sz w:val="24"/>
                <w:szCs w:val="24"/>
              </w:rPr>
              <w:t>Бюджет сельсовета</w:t>
            </w:r>
          </w:p>
        </w:tc>
        <w:tc>
          <w:tcPr>
            <w:tcW w:w="1134" w:type="dxa"/>
            <w:hideMark/>
          </w:tcPr>
          <w:p w:rsidR="001B20D9" w:rsidRPr="003D7093" w:rsidRDefault="001B20D9" w:rsidP="003D7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9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hideMark/>
          </w:tcPr>
          <w:p w:rsidR="001B20D9" w:rsidRPr="003D7093" w:rsidRDefault="001B20D9" w:rsidP="003D7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9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91" w:type="dxa"/>
            <w:hideMark/>
          </w:tcPr>
          <w:p w:rsidR="001B20D9" w:rsidRPr="003D7093" w:rsidRDefault="001B20D9" w:rsidP="003D7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9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7093" w:rsidRPr="003F253B" w:rsidTr="003D7093">
        <w:tc>
          <w:tcPr>
            <w:tcW w:w="528" w:type="dxa"/>
            <w:hideMark/>
          </w:tcPr>
          <w:p w:rsidR="001B20D9" w:rsidRPr="003D7093" w:rsidRDefault="003D7093" w:rsidP="003F2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B20D9" w:rsidRPr="003D70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6" w:type="dxa"/>
            <w:hideMark/>
          </w:tcPr>
          <w:p w:rsidR="001B20D9" w:rsidRPr="003D7093" w:rsidRDefault="001B20D9" w:rsidP="003F2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93">
              <w:rPr>
                <w:rFonts w:ascii="Times New Roman" w:hAnsi="Times New Roman" w:cs="Times New Roman"/>
                <w:sz w:val="24"/>
                <w:szCs w:val="24"/>
              </w:rPr>
              <w:t>Планировка новых мест захоронений, разработка технической документации</w:t>
            </w:r>
          </w:p>
        </w:tc>
        <w:tc>
          <w:tcPr>
            <w:tcW w:w="2552" w:type="dxa"/>
            <w:hideMark/>
          </w:tcPr>
          <w:p w:rsidR="001B20D9" w:rsidRPr="003D7093" w:rsidRDefault="001B20D9" w:rsidP="003F2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93">
              <w:rPr>
                <w:rFonts w:ascii="Times New Roman" w:hAnsi="Times New Roman" w:cs="Times New Roman"/>
                <w:sz w:val="24"/>
                <w:szCs w:val="24"/>
              </w:rPr>
              <w:t>Администрация Вишневского сельсовета</w:t>
            </w:r>
          </w:p>
        </w:tc>
        <w:tc>
          <w:tcPr>
            <w:tcW w:w="1984" w:type="dxa"/>
            <w:hideMark/>
          </w:tcPr>
          <w:p w:rsidR="001B20D9" w:rsidRPr="003D7093" w:rsidRDefault="001D0F88" w:rsidP="003F2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127" w:type="dxa"/>
            <w:hideMark/>
          </w:tcPr>
          <w:p w:rsidR="001B20D9" w:rsidRPr="003D7093" w:rsidRDefault="001B20D9" w:rsidP="003F2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93">
              <w:rPr>
                <w:rFonts w:ascii="Times New Roman" w:hAnsi="Times New Roman" w:cs="Times New Roman"/>
                <w:sz w:val="24"/>
                <w:szCs w:val="24"/>
              </w:rPr>
              <w:t>Бюджет сельсовета</w:t>
            </w:r>
          </w:p>
        </w:tc>
        <w:tc>
          <w:tcPr>
            <w:tcW w:w="1134" w:type="dxa"/>
            <w:hideMark/>
          </w:tcPr>
          <w:p w:rsidR="001B20D9" w:rsidRPr="003D7093" w:rsidRDefault="001B20D9" w:rsidP="003D7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hideMark/>
          </w:tcPr>
          <w:p w:rsidR="001B20D9" w:rsidRPr="003D7093" w:rsidRDefault="001B20D9" w:rsidP="003D7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1" w:type="dxa"/>
            <w:hideMark/>
          </w:tcPr>
          <w:p w:rsidR="001B20D9" w:rsidRPr="003D7093" w:rsidRDefault="001D0F88" w:rsidP="003D7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8B2CC2" w:rsidRPr="00E155E3" w:rsidRDefault="008B2CC2" w:rsidP="008B2CC2">
      <w:pPr>
        <w:tabs>
          <w:tab w:val="left" w:pos="1431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8B2CC2" w:rsidRPr="00E155E3" w:rsidRDefault="008B2CC2" w:rsidP="008B2CC2">
      <w:pPr>
        <w:tabs>
          <w:tab w:val="left" w:pos="1431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муниципальной программе</w:t>
      </w:r>
    </w:p>
    <w:p w:rsidR="008B2CC2" w:rsidRDefault="008B2CC2" w:rsidP="008B2CC2">
      <w:pPr>
        <w:tabs>
          <w:tab w:val="left" w:pos="14317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«Организация и содержание мест захоронения</w:t>
      </w:r>
    </w:p>
    <w:p w:rsidR="008B2CC2" w:rsidRDefault="008B2CC2" w:rsidP="008B2CC2">
      <w:pPr>
        <w:tabs>
          <w:tab w:val="left" w:pos="14317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муниципальном образовании</w:t>
      </w:r>
    </w:p>
    <w:p w:rsidR="008B2CC2" w:rsidRPr="00E155E3" w:rsidRDefault="008B2CC2" w:rsidP="008B2CC2">
      <w:pPr>
        <w:tabs>
          <w:tab w:val="left" w:pos="1431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«Вишневский сельсовет»</w:t>
      </w:r>
    </w:p>
    <w:p w:rsidR="008B2CC2" w:rsidRDefault="008B2CC2" w:rsidP="008B2CC2">
      <w:pPr>
        <w:tabs>
          <w:tab w:val="left" w:pos="27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2CC2" w:rsidRPr="008B2CC2" w:rsidRDefault="008B2CC2" w:rsidP="008B2CC2">
      <w:pPr>
        <w:tabs>
          <w:tab w:val="left" w:pos="27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  <w:r w:rsidRPr="008B2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Ресурсное </w:t>
      </w:r>
      <w:r w:rsidRPr="008B2CC2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обеспечение</w:t>
      </w:r>
    </w:p>
    <w:p w:rsidR="008B2CC2" w:rsidRPr="008B2CC2" w:rsidRDefault="008B2CC2" w:rsidP="008B2CC2">
      <w:pPr>
        <w:tabs>
          <w:tab w:val="left" w:pos="1431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ru-RU"/>
        </w:rPr>
      </w:pPr>
      <w:r w:rsidRPr="008B2CC2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и прогнозная (справочная) оценка расходов местного бюджета на реализацию целей муниципальной программы муниципального образования</w:t>
      </w:r>
      <w:r w:rsidRPr="008B2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B2C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ru-RU"/>
        </w:rPr>
        <w:t>«</w:t>
      </w:r>
      <w:r w:rsidRPr="008B2C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и содержание мест захоронения в муниципальном образовании «Вишневский сельсовет</w:t>
      </w:r>
      <w:r w:rsidRPr="008B2C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ru-RU"/>
        </w:rPr>
        <w:t>»</w:t>
      </w:r>
    </w:p>
    <w:p w:rsidR="008B2CC2" w:rsidRDefault="008B2CC2" w:rsidP="008B2CC2">
      <w:pPr>
        <w:tabs>
          <w:tab w:val="left" w:pos="27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CC2" w:rsidRPr="008B2CC2" w:rsidRDefault="008B2CC2" w:rsidP="008B2CC2">
      <w:pPr>
        <w:tabs>
          <w:tab w:val="left" w:pos="27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73"/>
        <w:gridCol w:w="3685"/>
        <w:gridCol w:w="2268"/>
        <w:gridCol w:w="1701"/>
        <w:gridCol w:w="1559"/>
        <w:gridCol w:w="1418"/>
        <w:gridCol w:w="1417"/>
        <w:gridCol w:w="1418"/>
      </w:tblGrid>
      <w:tr w:rsidR="008B2CC2" w:rsidRPr="008B2CC2" w:rsidTr="008B2CC2">
        <w:trPr>
          <w:cantSplit/>
        </w:trPr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CC2" w:rsidRPr="008B2CC2" w:rsidRDefault="008B2CC2" w:rsidP="008B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CC2" w:rsidRPr="008B2CC2" w:rsidRDefault="008B2CC2" w:rsidP="008B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CC2" w:rsidRPr="008B2CC2" w:rsidRDefault="008B2CC2" w:rsidP="008B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CC2" w:rsidRPr="008B2CC2" w:rsidRDefault="008B2CC2" w:rsidP="008B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CC2" w:rsidRPr="008B2CC2" w:rsidRDefault="008B2CC2" w:rsidP="008B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(тысяч рублей)</w:t>
            </w:r>
          </w:p>
        </w:tc>
      </w:tr>
      <w:tr w:rsidR="008B2CC2" w:rsidRPr="008B2CC2" w:rsidTr="008B2CC2">
        <w:trPr>
          <w:cantSplit/>
          <w:trHeight w:val="940"/>
        </w:trPr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2CC2" w:rsidRPr="008B2CC2" w:rsidRDefault="008B2CC2" w:rsidP="008B2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2CC2" w:rsidRPr="008B2CC2" w:rsidRDefault="008B2CC2" w:rsidP="008B2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2CC2" w:rsidRPr="008B2CC2" w:rsidRDefault="008B2CC2" w:rsidP="008B2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2CC2" w:rsidRPr="008B2CC2" w:rsidRDefault="008B2CC2" w:rsidP="008B2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CC2" w:rsidRPr="008B2CC2" w:rsidRDefault="008B2CC2" w:rsidP="008B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CC2" w:rsidRPr="008B2CC2" w:rsidRDefault="001D0F88" w:rsidP="008B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8B2CC2" w:rsidRPr="008B2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CC2" w:rsidRPr="008B2CC2" w:rsidRDefault="001D0F88" w:rsidP="008B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8B2CC2" w:rsidRPr="008B2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CC2" w:rsidRPr="008B2CC2" w:rsidRDefault="001D0F88" w:rsidP="008B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8B2CC2" w:rsidRPr="008B2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B2CC2" w:rsidRPr="008B2CC2" w:rsidTr="008B2CC2">
        <w:trPr>
          <w:trHeight w:val="311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CC2" w:rsidRPr="008B2CC2" w:rsidRDefault="008B2CC2" w:rsidP="008B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CC2" w:rsidRPr="008B2CC2" w:rsidRDefault="008B2CC2" w:rsidP="008B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CC2" w:rsidRPr="008B2CC2" w:rsidRDefault="008B2CC2" w:rsidP="008B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CC2" w:rsidRPr="008B2CC2" w:rsidRDefault="008B2CC2" w:rsidP="008B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CC2" w:rsidRPr="008B2CC2" w:rsidRDefault="008B2CC2" w:rsidP="008B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CC2" w:rsidRPr="008B2CC2" w:rsidRDefault="008B2CC2" w:rsidP="008B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CC2" w:rsidRPr="008B2CC2" w:rsidRDefault="008B2CC2" w:rsidP="008B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CC2" w:rsidRPr="008B2CC2" w:rsidRDefault="008B2CC2" w:rsidP="008B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B2CC2" w:rsidRPr="008B2CC2" w:rsidTr="008B2CC2">
        <w:trPr>
          <w:cantSplit/>
          <w:trHeight w:val="577"/>
        </w:trPr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CC2" w:rsidRPr="008B2CC2" w:rsidRDefault="008B2CC2" w:rsidP="008B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CC2" w:rsidRPr="008B2CC2" w:rsidRDefault="008B2CC2" w:rsidP="008B2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«Организация и содержание мест захоронения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2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муниципальном образовании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2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«Вишневский сельсовет»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2CC2" w:rsidRPr="008B2CC2" w:rsidRDefault="008B2CC2" w:rsidP="008B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Вишневского сельсовета </w:t>
            </w:r>
            <w:r w:rsidRPr="008B2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Щигровского</w:t>
            </w:r>
            <w:r w:rsidRPr="008B2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CC2" w:rsidRPr="008B2CC2" w:rsidRDefault="008B2CC2" w:rsidP="008B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CC2" w:rsidRPr="008B2CC2" w:rsidRDefault="008B2CC2" w:rsidP="008B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CC2" w:rsidRPr="008B2CC2" w:rsidRDefault="008B2CC2" w:rsidP="008B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CC2" w:rsidRPr="008B2CC2" w:rsidRDefault="008B2CC2" w:rsidP="008B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CC2" w:rsidRPr="008B2CC2" w:rsidRDefault="008B2CC2" w:rsidP="008B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2CC2" w:rsidRPr="008B2CC2" w:rsidTr="008B2CC2">
        <w:trPr>
          <w:cantSplit/>
        </w:trPr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2CC2" w:rsidRPr="008B2CC2" w:rsidRDefault="008B2CC2" w:rsidP="008B2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2CC2" w:rsidRPr="008B2CC2" w:rsidRDefault="008B2CC2" w:rsidP="008B2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2CC2" w:rsidRPr="008B2CC2" w:rsidRDefault="008B2CC2" w:rsidP="008B2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CC2" w:rsidRPr="008B2CC2" w:rsidRDefault="008B2CC2" w:rsidP="008B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CC2" w:rsidRPr="008B2CC2" w:rsidRDefault="008B2CC2" w:rsidP="008B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B2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CC2" w:rsidRPr="008B2CC2" w:rsidRDefault="008B2CC2" w:rsidP="008B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B2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CC2" w:rsidRPr="008B2CC2" w:rsidRDefault="008B2CC2" w:rsidP="008B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B2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CC2" w:rsidRPr="008B2CC2" w:rsidRDefault="008B2CC2" w:rsidP="008B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B2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</w:tbl>
    <w:p w:rsidR="00BB1DE6" w:rsidRPr="003F253B" w:rsidRDefault="00BB1DE6" w:rsidP="008B2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B1DE6" w:rsidRPr="003F253B" w:rsidSect="003D7093">
      <w:pgSz w:w="16838" w:h="11906" w:orient="landscape"/>
      <w:pgMar w:top="1135" w:right="851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D7351D"/>
    <w:multiLevelType w:val="hybridMultilevel"/>
    <w:tmpl w:val="5F5E1D28"/>
    <w:lvl w:ilvl="0" w:tplc="7464C5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53B"/>
    <w:rsid w:val="00075122"/>
    <w:rsid w:val="001B20D9"/>
    <w:rsid w:val="001D0F88"/>
    <w:rsid w:val="00254587"/>
    <w:rsid w:val="003D7093"/>
    <w:rsid w:val="003E4708"/>
    <w:rsid w:val="003F253B"/>
    <w:rsid w:val="004A2201"/>
    <w:rsid w:val="004A5627"/>
    <w:rsid w:val="004B5BB0"/>
    <w:rsid w:val="004D6FB0"/>
    <w:rsid w:val="00656B5D"/>
    <w:rsid w:val="007C33AB"/>
    <w:rsid w:val="00857D10"/>
    <w:rsid w:val="008B2CC2"/>
    <w:rsid w:val="008B3722"/>
    <w:rsid w:val="00A11795"/>
    <w:rsid w:val="00B02B69"/>
    <w:rsid w:val="00B554F0"/>
    <w:rsid w:val="00BB1DE6"/>
    <w:rsid w:val="00C12215"/>
    <w:rsid w:val="00C6739A"/>
    <w:rsid w:val="00C8051E"/>
    <w:rsid w:val="00C81612"/>
    <w:rsid w:val="00D10890"/>
    <w:rsid w:val="00D90DEF"/>
    <w:rsid w:val="00E03032"/>
    <w:rsid w:val="00E1454D"/>
    <w:rsid w:val="00E155E3"/>
    <w:rsid w:val="00E81F43"/>
    <w:rsid w:val="00EA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297D42-12FD-489E-95A8-F88DA60C8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253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2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253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B3722"/>
    <w:pPr>
      <w:ind w:left="720"/>
      <w:contextualSpacing/>
    </w:pPr>
  </w:style>
  <w:style w:type="table" w:styleId="a7">
    <w:name w:val="Table Grid"/>
    <w:basedOn w:val="a1"/>
    <w:uiPriority w:val="59"/>
    <w:rsid w:val="00B02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5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23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4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30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image" Target="media/image50.wmf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40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DB3EEFE584288FA1F7250C4763C1E909C0245C3D48DABD69F2BB3B6A77F927C0409DB90B04A474BV8DEN" TargetMode="Externa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4.wmf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image" Target="media/image20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3559</Words>
  <Characters>20288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2020-11-15T10:39:00Z</cp:lastPrinted>
  <dcterms:created xsi:type="dcterms:W3CDTF">2023-11-11T17:14:00Z</dcterms:created>
  <dcterms:modified xsi:type="dcterms:W3CDTF">2023-12-02T18:18:00Z</dcterms:modified>
</cp:coreProperties>
</file>