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B0F12" w:rsidRDefault="00CB0F12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F47846">
        <w:rPr>
          <w:rFonts w:ascii="Times New Roman" w:hAnsi="Times New Roman"/>
          <w:b/>
          <w:sz w:val="28"/>
          <w:szCs w:val="28"/>
        </w:rPr>
        <w:t>26 мая</w:t>
      </w:r>
      <w:r w:rsidR="00CB0F12">
        <w:rPr>
          <w:rFonts w:ascii="Times New Roman" w:hAnsi="Times New Roman"/>
          <w:b/>
          <w:sz w:val="28"/>
          <w:szCs w:val="28"/>
        </w:rPr>
        <w:t xml:space="preserve"> </w:t>
      </w:r>
      <w:r w:rsidR="00C764E2">
        <w:rPr>
          <w:rFonts w:ascii="Times New Roman" w:hAnsi="Times New Roman"/>
          <w:b/>
          <w:sz w:val="28"/>
          <w:szCs w:val="28"/>
        </w:rPr>
        <w:t>2021</w:t>
      </w:r>
      <w:r w:rsidR="00D67F6B">
        <w:rPr>
          <w:rFonts w:ascii="Times New Roman" w:hAnsi="Times New Roman"/>
          <w:b/>
          <w:sz w:val="28"/>
          <w:szCs w:val="28"/>
        </w:rPr>
        <w:t xml:space="preserve">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F47846">
        <w:rPr>
          <w:rFonts w:ascii="Times New Roman" w:hAnsi="Times New Roman"/>
          <w:b/>
          <w:sz w:val="28"/>
          <w:szCs w:val="28"/>
        </w:rPr>
        <w:t xml:space="preserve"> 75-220-6</w:t>
      </w:r>
      <w:bookmarkStart w:id="0" w:name="_GoBack"/>
      <w:bookmarkEnd w:id="0"/>
    </w:p>
    <w:p w:rsidR="003639CD" w:rsidRPr="003639CD" w:rsidRDefault="003639CD" w:rsidP="003639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39CD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и дополнений в решение Собрания депутатов Вишневского сельсовета от </w:t>
      </w:r>
      <w:r w:rsidRPr="00A121EF">
        <w:rPr>
          <w:rFonts w:ascii="Times New Roman" w:hAnsi="Times New Roman"/>
          <w:b/>
          <w:bCs/>
          <w:sz w:val="28"/>
          <w:szCs w:val="28"/>
        </w:rPr>
        <w:t xml:space="preserve">30.03.2020 г. № </w:t>
      </w:r>
      <w:r w:rsidR="00A121EF" w:rsidRPr="00A121EF">
        <w:rPr>
          <w:rFonts w:ascii="Times New Roman" w:hAnsi="Times New Roman"/>
          <w:b/>
          <w:bCs/>
          <w:sz w:val="28"/>
          <w:szCs w:val="28"/>
        </w:rPr>
        <w:t>5</w:t>
      </w:r>
      <w:r w:rsidRPr="00A121EF">
        <w:rPr>
          <w:rFonts w:ascii="Times New Roman" w:hAnsi="Times New Roman"/>
          <w:b/>
          <w:bCs/>
          <w:sz w:val="28"/>
          <w:szCs w:val="28"/>
        </w:rPr>
        <w:t>6-1</w:t>
      </w:r>
      <w:r w:rsidR="00A121EF" w:rsidRPr="00A121EF">
        <w:rPr>
          <w:rFonts w:ascii="Times New Roman" w:hAnsi="Times New Roman"/>
          <w:b/>
          <w:bCs/>
          <w:sz w:val="28"/>
          <w:szCs w:val="28"/>
        </w:rPr>
        <w:t>6</w:t>
      </w:r>
      <w:r w:rsidRPr="00A121EF">
        <w:rPr>
          <w:rFonts w:ascii="Times New Roman" w:hAnsi="Times New Roman"/>
          <w:b/>
          <w:bCs/>
          <w:sz w:val="28"/>
          <w:szCs w:val="28"/>
        </w:rPr>
        <w:t xml:space="preserve">9-6 </w:t>
      </w:r>
      <w:r w:rsidRPr="003639CD">
        <w:rPr>
          <w:rFonts w:ascii="Times New Roman" w:hAnsi="Times New Roman"/>
          <w:b/>
          <w:bCs/>
          <w:sz w:val="28"/>
          <w:szCs w:val="28"/>
        </w:rPr>
        <w:t>«</w:t>
      </w:r>
      <w:r w:rsidRPr="003639CD">
        <w:rPr>
          <w:rFonts w:ascii="Times New Roman" w:eastAsia="Times New Roman" w:hAnsi="Times New Roman"/>
          <w:b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муниципального образования «Вишневский сельсовет</w:t>
      </w:r>
      <w:r w:rsidRPr="003639CD">
        <w:rPr>
          <w:rFonts w:ascii="Times New Roman" w:hAnsi="Times New Roman"/>
          <w:b/>
          <w:bCs/>
          <w:sz w:val="28"/>
          <w:szCs w:val="28"/>
        </w:rPr>
        <w:t>»</w:t>
      </w:r>
    </w:p>
    <w:p w:rsidR="003639CD" w:rsidRPr="003639CD" w:rsidRDefault="003639CD" w:rsidP="003639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hAnsi="Times New Roman"/>
          <w:sz w:val="24"/>
          <w:szCs w:val="24"/>
        </w:rPr>
        <w:t xml:space="preserve">В соответствии с Федеральным законом от 21.12.2001 </w:t>
      </w:r>
      <w:r w:rsidR="00F47846">
        <w:rPr>
          <w:rFonts w:ascii="Times New Roman" w:hAnsi="Times New Roman"/>
          <w:sz w:val="24"/>
          <w:szCs w:val="24"/>
        </w:rPr>
        <w:t xml:space="preserve">г. </w:t>
      </w:r>
      <w:r w:rsidRPr="003639CD">
        <w:rPr>
          <w:rFonts w:ascii="Times New Roman" w:hAnsi="Times New Roman"/>
          <w:sz w:val="24"/>
          <w:szCs w:val="24"/>
        </w:rPr>
        <w:t>№ 178-ФЗ (в ред. от 31.07.2020 г</w:t>
      </w:r>
      <w:r w:rsidR="00F47846">
        <w:rPr>
          <w:rFonts w:ascii="Times New Roman" w:hAnsi="Times New Roman"/>
          <w:sz w:val="24"/>
          <w:szCs w:val="24"/>
        </w:rPr>
        <w:t>.</w:t>
      </w:r>
      <w:r w:rsidRPr="003639CD">
        <w:rPr>
          <w:rFonts w:ascii="Times New Roman" w:hAnsi="Times New Roman"/>
          <w:sz w:val="24"/>
          <w:szCs w:val="24"/>
        </w:rPr>
        <w:t>), Постановлением Правительства РФ от 29.12.2020 г. № 2352 «О внесении изменений в постановление Правительства РФ от 26.12.2005 г. № 806» и в целях  приведения в соответствие с действующим законодательством нормативной правовой базы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Вишневский сельсовет» </w:t>
      </w:r>
      <w:r w:rsidRPr="003639CD">
        <w:rPr>
          <w:rFonts w:ascii="Times New Roman" w:hAnsi="Times New Roman"/>
          <w:sz w:val="24"/>
          <w:szCs w:val="24"/>
        </w:rPr>
        <w:t>в сфере управления и распоряжения муниципальной собственностью, руководствуясь Уставом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3639CD">
        <w:rPr>
          <w:rFonts w:ascii="Times New Roman" w:hAnsi="Times New Roman"/>
          <w:sz w:val="24"/>
          <w:szCs w:val="24"/>
        </w:rPr>
        <w:t xml:space="preserve"> сельсовет», Собрание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="00A121EF">
        <w:rPr>
          <w:rFonts w:ascii="Times New Roman" w:hAnsi="Times New Roman"/>
          <w:sz w:val="24"/>
          <w:szCs w:val="24"/>
        </w:rPr>
        <w:t xml:space="preserve"> сельсовета</w:t>
      </w:r>
    </w:p>
    <w:p w:rsidR="003639CD" w:rsidRPr="003639CD" w:rsidRDefault="003639CD" w:rsidP="003639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9CD" w:rsidRDefault="003639CD" w:rsidP="0036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hAnsi="Times New Roman"/>
          <w:sz w:val="24"/>
          <w:szCs w:val="24"/>
        </w:rPr>
        <w:t>РЕШИЛО:</w:t>
      </w:r>
    </w:p>
    <w:p w:rsidR="003639CD" w:rsidRPr="003639CD" w:rsidRDefault="003639CD" w:rsidP="00363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9CD" w:rsidRPr="003639CD" w:rsidRDefault="003639CD" w:rsidP="006A42FF">
      <w:pPr>
        <w:ind w:firstLine="709"/>
        <w:jc w:val="both"/>
        <w:rPr>
          <w:b/>
          <w:bCs/>
          <w:sz w:val="24"/>
          <w:szCs w:val="24"/>
        </w:rPr>
      </w:pPr>
      <w:r w:rsidRPr="003639CD">
        <w:rPr>
          <w:rFonts w:ascii="Times New Roman" w:hAnsi="Times New Roman"/>
          <w:bCs/>
          <w:sz w:val="24"/>
          <w:szCs w:val="24"/>
        </w:rPr>
        <w:t xml:space="preserve">1. Внести в решение Собрания депутатов </w:t>
      </w:r>
      <w:r>
        <w:rPr>
          <w:rFonts w:ascii="Times New Roman" w:hAnsi="Times New Roman"/>
          <w:bCs/>
          <w:sz w:val="24"/>
          <w:szCs w:val="24"/>
        </w:rPr>
        <w:t>Вишневского</w:t>
      </w:r>
      <w:r w:rsidRPr="003639CD">
        <w:rPr>
          <w:rFonts w:ascii="Times New Roman" w:hAnsi="Times New Roman"/>
          <w:bCs/>
          <w:sz w:val="24"/>
          <w:szCs w:val="24"/>
        </w:rPr>
        <w:t xml:space="preserve"> сельсовета от </w:t>
      </w:r>
      <w:r w:rsidRPr="00A121EF">
        <w:rPr>
          <w:rFonts w:ascii="Times New Roman" w:hAnsi="Times New Roman"/>
          <w:bCs/>
          <w:sz w:val="24"/>
          <w:szCs w:val="24"/>
        </w:rPr>
        <w:t xml:space="preserve">30.03.2020 г. № </w:t>
      </w:r>
      <w:r w:rsidR="00A121EF" w:rsidRPr="00A121EF">
        <w:rPr>
          <w:rFonts w:ascii="Times New Roman" w:hAnsi="Times New Roman"/>
          <w:bCs/>
          <w:sz w:val="24"/>
          <w:szCs w:val="24"/>
        </w:rPr>
        <w:t>5</w:t>
      </w:r>
      <w:r w:rsidRPr="00A121EF">
        <w:rPr>
          <w:rFonts w:ascii="Times New Roman" w:hAnsi="Times New Roman"/>
          <w:bCs/>
          <w:sz w:val="24"/>
          <w:szCs w:val="24"/>
        </w:rPr>
        <w:t>6-1</w:t>
      </w:r>
      <w:r w:rsidR="00A121EF" w:rsidRPr="00A121EF">
        <w:rPr>
          <w:rFonts w:ascii="Times New Roman" w:hAnsi="Times New Roman"/>
          <w:bCs/>
          <w:sz w:val="24"/>
          <w:szCs w:val="24"/>
        </w:rPr>
        <w:t>6</w:t>
      </w:r>
      <w:r w:rsidRPr="00A121EF">
        <w:rPr>
          <w:rFonts w:ascii="Times New Roman" w:hAnsi="Times New Roman"/>
          <w:bCs/>
          <w:sz w:val="24"/>
          <w:szCs w:val="24"/>
        </w:rPr>
        <w:t>9-6 «</w:t>
      </w:r>
      <w:r w:rsidRPr="00A121EF">
        <w:rPr>
          <w:rFonts w:ascii="Times New Roman" w:eastAsia="Times New Roman" w:hAnsi="Times New Roman"/>
          <w:sz w:val="24"/>
          <w:szCs w:val="24"/>
        </w:rPr>
        <w:t>Об утвер</w:t>
      </w:r>
      <w:r w:rsidRPr="003639CD">
        <w:rPr>
          <w:rFonts w:ascii="Times New Roman" w:eastAsia="Times New Roman" w:hAnsi="Times New Roman"/>
          <w:sz w:val="24"/>
          <w:szCs w:val="24"/>
        </w:rPr>
        <w:t>ждении Положения о порядке управления и распоряжения имуществом, находящимся в собственности муниципального образования «</w:t>
      </w:r>
      <w:r>
        <w:rPr>
          <w:rFonts w:ascii="Times New Roman" w:eastAsia="Times New Roman" w:hAnsi="Times New Roman"/>
          <w:sz w:val="24"/>
          <w:szCs w:val="24"/>
        </w:rPr>
        <w:t>Вишневский</w:t>
      </w:r>
      <w:r w:rsidRPr="003639CD">
        <w:rPr>
          <w:rFonts w:ascii="Times New Roman" w:eastAsia="Times New Roman" w:hAnsi="Times New Roman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3639CD">
        <w:rPr>
          <w:rFonts w:ascii="Times New Roman" w:eastAsia="Times New Roman" w:hAnsi="Times New Roman"/>
          <w:sz w:val="24"/>
          <w:szCs w:val="24"/>
        </w:rPr>
        <w:t xml:space="preserve"> следующие изменения и дополнения</w:t>
      </w:r>
      <w:r w:rsidRPr="003639CD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47846" w:rsidRPr="00F47846" w:rsidRDefault="00F47846" w:rsidP="006A42FF">
      <w:pPr>
        <w:ind w:firstLine="709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1.1. Раздел 4 «Учет и регистрация объектов муниципальной собственности» дополнить пунктом 4.7. следующего содержания:</w:t>
      </w:r>
    </w:p>
    <w:p w:rsidR="00F47846" w:rsidRPr="00F47846" w:rsidRDefault="00F47846" w:rsidP="006A42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F47846">
        <w:rPr>
          <w:rFonts w:ascii="Times New Roman" w:hAnsi="Times New Roman"/>
          <w:bCs/>
          <w:sz w:val="24"/>
          <w:szCs w:val="24"/>
        </w:rPr>
        <w:t>4.7. Формирования и утверждения перечня объектов, в отношении которых планируется заключение концессионных соглашений</w:t>
      </w:r>
    </w:p>
    <w:p w:rsid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lastRenderedPageBreak/>
        <w:t>4.7.1. Формирование проекта Перечня осуществляется в соответствии с поступившими предложениями о включении в Перечень предлагаемых к передаче в концессию объектов.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4.7.2. В целях формирования Перечня представляются:</w:t>
      </w:r>
    </w:p>
    <w:p w:rsid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47846">
        <w:rPr>
          <w:rFonts w:ascii="Times New Roman" w:hAnsi="Times New Roman"/>
          <w:sz w:val="24"/>
          <w:szCs w:val="24"/>
        </w:rPr>
        <w:t xml:space="preserve">сведения об объектах, в отношении которых планируется заключение концессионных соглашений, согласно приложению к настоящему Порядку </w:t>
      </w:r>
      <w:r>
        <w:rPr>
          <w:rFonts w:ascii="Times New Roman" w:hAnsi="Times New Roman"/>
          <w:sz w:val="24"/>
          <w:szCs w:val="24"/>
        </w:rPr>
        <w:t>(далее - сведения об объектах);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 xml:space="preserve">- выписки из единого государственного реестра недвижимости о зарегистрированных правах на объекты (далее - выписки из ЕГРН), в отношении которых планируется заключение концессионных соглашений, или иные документы, подтверждающие право собственности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F47846">
        <w:rPr>
          <w:rFonts w:ascii="Times New Roman" w:hAnsi="Times New Roman"/>
          <w:sz w:val="24"/>
          <w:szCs w:val="24"/>
        </w:rPr>
        <w:t xml:space="preserve"> сельсовета.</w:t>
      </w:r>
    </w:p>
    <w:p w:rsid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4.7.3. Предложения о включении в Перечень предлагаемых к передаче в концессию объектов могут представ</w:t>
      </w:r>
      <w:r>
        <w:rPr>
          <w:rFonts w:ascii="Times New Roman" w:hAnsi="Times New Roman"/>
          <w:sz w:val="24"/>
          <w:szCs w:val="24"/>
        </w:rPr>
        <w:t>лять структурные подразделения А</w:t>
      </w:r>
      <w:r w:rsidRPr="00F47846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F47846">
        <w:rPr>
          <w:rFonts w:ascii="Times New Roman" w:hAnsi="Times New Roman"/>
          <w:sz w:val="24"/>
          <w:szCs w:val="24"/>
        </w:rPr>
        <w:t xml:space="preserve"> сельсовета, организации всех форм собственности.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4.7.4.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</w:t>
      </w:r>
      <w:r>
        <w:rPr>
          <w:rFonts w:ascii="Times New Roman" w:hAnsi="Times New Roman"/>
          <w:sz w:val="24"/>
          <w:szCs w:val="24"/>
        </w:rPr>
        <w:t>екте концессионного соглашения.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4.7.5. Предложения направляются в срок до 1 декабря года, предшествующего году формирования Перечня.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4.7.6.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4.7.7. Перечень объектов, в отношении, которых планируется заключение концессионных соглашений, утверждается ежегодно до 1 февр</w:t>
      </w:r>
      <w:r>
        <w:rPr>
          <w:rFonts w:ascii="Times New Roman" w:hAnsi="Times New Roman"/>
          <w:sz w:val="24"/>
          <w:szCs w:val="24"/>
        </w:rPr>
        <w:t>аля текущего календарного года.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4.7.8.Указанный перечень после его утверждения подлежит размещению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(www.torgi.gov.ru)</w:t>
      </w:r>
      <w:r>
        <w:rPr>
          <w:rFonts w:ascii="Times New Roman" w:hAnsi="Times New Roman"/>
          <w:sz w:val="24"/>
          <w:szCs w:val="24"/>
        </w:rPr>
        <w:t>, а также на официальном сайте А</w:t>
      </w:r>
      <w:r w:rsidRPr="00F47846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Вишневского сельсовета.</w:t>
      </w:r>
    </w:p>
    <w:p w:rsidR="00F47846" w:rsidRPr="00F47846" w:rsidRDefault="00F47846" w:rsidP="006A42F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4.7.9.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115-ФЗ.»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1.2. Раздел 6 «</w:t>
      </w:r>
      <w:r w:rsidRPr="00F47846">
        <w:rPr>
          <w:rFonts w:ascii="Times New Roman" w:hAnsi="Times New Roman"/>
          <w:bCs/>
          <w:sz w:val="24"/>
          <w:szCs w:val="24"/>
        </w:rPr>
        <w:t>Полномочия органов местного самоуправления по управлению и распоряжению муниципальной собственностью</w:t>
      </w:r>
      <w:r w:rsidRPr="00F47846">
        <w:rPr>
          <w:rFonts w:ascii="Times New Roman" w:hAnsi="Times New Roman"/>
          <w:sz w:val="24"/>
          <w:szCs w:val="24"/>
        </w:rPr>
        <w:t>» дополнить пунктом 6.4. следующего содержания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47846">
        <w:rPr>
          <w:rFonts w:ascii="Times New Roman" w:hAnsi="Times New Roman"/>
          <w:sz w:val="24"/>
          <w:szCs w:val="24"/>
        </w:rPr>
        <w:t xml:space="preserve">6.4. Права и обязанности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подразделяются: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 xml:space="preserve">- на права и обязанности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на стадии заключения концессионного соглашения;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846">
        <w:rPr>
          <w:rFonts w:ascii="Times New Roman" w:hAnsi="Times New Roman"/>
          <w:sz w:val="24"/>
          <w:szCs w:val="24"/>
        </w:rPr>
        <w:t xml:space="preserve">на права и обязанности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по заключен</w:t>
      </w:r>
      <w:r>
        <w:rPr>
          <w:rFonts w:ascii="Times New Roman" w:hAnsi="Times New Roman"/>
          <w:sz w:val="24"/>
          <w:szCs w:val="24"/>
        </w:rPr>
        <w:t>ному концессионному соглашению.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</w:t>
      </w:r>
      <w:r w:rsidRPr="00F47846">
        <w:rPr>
          <w:rFonts w:ascii="Times New Roman" w:hAnsi="Times New Roman"/>
          <w:sz w:val="24"/>
          <w:szCs w:val="24"/>
        </w:rPr>
        <w:lastRenderedPageBreak/>
        <w:t>конкурсных предложений не менее чем за тридцать рабочих дней со дня внесения таких изменений.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имеет право, в случае если конкурс объявлен несостоявшимся, вскрыть конверт с единственной представленной заявкой на участие в конкурсе и рассмотреть эту заявку в течение трех рабочих дней со дня принятия решения о признании конкурса несостоявшимся.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вправе рассмотреть представленное только одним участником конкурса конкурсное предложение. Если такое конкурсное предложение соответствует критериям конкурса,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вправе принять решение о заключении с этим участником конкурса концессионного соглашения в соответствии с условиями, содержащимися в представле</w:t>
      </w:r>
      <w:r>
        <w:rPr>
          <w:rFonts w:ascii="Times New Roman" w:hAnsi="Times New Roman"/>
          <w:sz w:val="24"/>
          <w:szCs w:val="24"/>
        </w:rPr>
        <w:t>нном им конкурсном предложении.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 xml:space="preserve">6.4.4. В случае принятия в отношении победителя конкурса решения об отказе в заключении с ним концессионного соглашения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имеет право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 xml:space="preserve">6.4.5. В случаях проведения закрытого конкурса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обязан предоставить конкурсную документацию лицам, которым направлено приглашение принять участие в закрытом конкурсе, в порядке и в сроки, которые установлены конкурсной документацией.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 xml:space="preserve">6.4.6.Концедента обязан предоставлять в письменной форме разъяснения положений конкурсной документации по запросам заявителей, если соответствующие запросы поступили к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не позднее чем за десять рабочих дней до дня истечения срока представления заявок на участие в конкурсе.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6.4.7.Концедент имеет права на осуществление контроля за исполнением концессионного соглашения, а также право в принятии на себя части расходов на создание и (или) реконструкцию объекта концессионного соглашения, а также использование (эксплуатацию) объ</w:t>
      </w:r>
      <w:r>
        <w:rPr>
          <w:rFonts w:ascii="Times New Roman" w:hAnsi="Times New Roman"/>
          <w:sz w:val="24"/>
          <w:szCs w:val="24"/>
        </w:rPr>
        <w:t>екта концессионного соглашения.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846">
        <w:rPr>
          <w:rFonts w:ascii="Times New Roman" w:hAnsi="Times New Roman"/>
          <w:sz w:val="24"/>
          <w:szCs w:val="24"/>
        </w:rPr>
        <w:t xml:space="preserve">Контроль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за исполнением концессионного соглашения осуществляется теми же органами или юридическими лицами, которые уполномочены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на основании ст. 5 Закона на осуществление прав и обязанностей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по концессионному соглашению. Для осуществления контроля полномочия таких представителей должны быть надлежащим образом удостоверены.</w:t>
      </w:r>
    </w:p>
    <w:p w:rsidR="00F47846" w:rsidRPr="00F47846" w:rsidRDefault="00F47846" w:rsidP="006A42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846">
        <w:rPr>
          <w:rFonts w:ascii="Times New Roman" w:hAnsi="Times New Roman"/>
          <w:sz w:val="24"/>
          <w:szCs w:val="24"/>
        </w:rPr>
        <w:t xml:space="preserve">При осуществлении контроля за исполнением концессионного соглашения уполномоченные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органы или юридические лица и их представители не вправе давать какие-либо указания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по осуществлению им своей хозяйственной деятельности. В случае выявления уполномоченными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органами или юридическими лицами нарушений в исполнении условий концессионного соглашения в отношении концессионера может быть осуществле</w:t>
      </w:r>
      <w:r>
        <w:rPr>
          <w:rFonts w:ascii="Times New Roman" w:hAnsi="Times New Roman"/>
          <w:sz w:val="24"/>
          <w:szCs w:val="24"/>
        </w:rPr>
        <w:t>но лишь информирование об этом.</w:t>
      </w:r>
    </w:p>
    <w:p w:rsidR="00F47846" w:rsidRPr="00F47846" w:rsidRDefault="00F47846" w:rsidP="006A42F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6.4.10.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не вправе разглашать сведения, отнесенные концессионным соглашением к сведениям конфиденциального характера или являющиеся коммерческой тайной. Концессионер и </w:t>
      </w:r>
      <w:proofErr w:type="spellStart"/>
      <w:r w:rsidRPr="00F47846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47846">
        <w:rPr>
          <w:rFonts w:ascii="Times New Roman" w:hAnsi="Times New Roman"/>
          <w:sz w:val="24"/>
          <w:szCs w:val="24"/>
        </w:rPr>
        <w:t xml:space="preserve"> могут определить в концессионном соглашении перечень сведений, являющихся сведениями конфиденциального характера.</w:t>
      </w:r>
    </w:p>
    <w:p w:rsidR="00F47846" w:rsidRPr="00F47846" w:rsidRDefault="00F47846" w:rsidP="006A42FF">
      <w:pPr>
        <w:ind w:firstLine="709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846">
        <w:rPr>
          <w:rFonts w:ascii="Times New Roman" w:hAnsi="Times New Roman"/>
          <w:sz w:val="24"/>
          <w:szCs w:val="24"/>
        </w:rPr>
        <w:t>Пункт 10.10. раздела 10 «Порядок передачи муниципального имущества в аренду» дополнить абзацем следующего содержания:</w:t>
      </w:r>
    </w:p>
    <w:p w:rsidR="00F47846" w:rsidRPr="00F47846" w:rsidRDefault="00F47846" w:rsidP="006A4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«Оплата аренд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уемого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имущества производится в соответствии с 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условиями договора аренды».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846" w:rsidRPr="00F47846" w:rsidRDefault="00F47846" w:rsidP="006A42F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1.4. В разделе 13 «Порядок и условия приватизации муниципального имущества»: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а) абзац 1 пункта 13.3. изложить в следующей редакции:</w:t>
      </w:r>
    </w:p>
    <w:p w:rsidR="00F47846" w:rsidRPr="00F47846" w:rsidRDefault="00F47846" w:rsidP="006A42FF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</w:rPr>
        <w:t xml:space="preserve">«13.3. Разработку проекта прогнозного плана осуществляет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F47846">
        <w:rPr>
          <w:rFonts w:ascii="Times New Roman" w:hAnsi="Times New Roman"/>
          <w:sz w:val="24"/>
          <w:szCs w:val="24"/>
        </w:rPr>
        <w:t xml:space="preserve"> сельсовета.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б) пункт 13.4. изложить в новой редакции: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846">
        <w:rPr>
          <w:rFonts w:ascii="Times New Roman" w:hAnsi="Times New Roman"/>
          <w:sz w:val="24"/>
          <w:szCs w:val="24"/>
        </w:rPr>
        <w:t>«13.4. В прогнозном плане указываются характеристики муниципального имущества, которое планируется приватизирова</w:t>
      </w:r>
      <w:r w:rsidR="006A42FF">
        <w:rPr>
          <w:rFonts w:ascii="Times New Roman" w:hAnsi="Times New Roman"/>
          <w:sz w:val="24"/>
          <w:szCs w:val="24"/>
        </w:rPr>
        <w:t xml:space="preserve">ть, </w:t>
      </w:r>
      <w:r w:rsidRPr="00F47846">
        <w:rPr>
          <w:rFonts w:ascii="Times New Roman" w:hAnsi="Times New Roman"/>
          <w:sz w:val="24"/>
          <w:szCs w:val="24"/>
        </w:rPr>
        <w:t>предп</w:t>
      </w:r>
      <w:r w:rsidR="006A42FF">
        <w:rPr>
          <w:rFonts w:ascii="Times New Roman" w:hAnsi="Times New Roman"/>
          <w:sz w:val="24"/>
          <w:szCs w:val="24"/>
        </w:rPr>
        <w:t>олагаемые сроки приватизации, а</w:t>
      </w:r>
      <w:r w:rsidRPr="00F47846">
        <w:rPr>
          <w:rFonts w:ascii="Times New Roman" w:hAnsi="Times New Roman"/>
          <w:sz w:val="24"/>
          <w:szCs w:val="24"/>
        </w:rPr>
        <w:t xml:space="preserve"> также: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- перечни сгруппированного по ви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 xml:space="preserve">дам экономической деятельности 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ответственностью, находящихся в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собственности,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имущества, составляющего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образования), с указанием характеристики соответствующего имущества;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-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- 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прогноз объемов поступлений в муниципальный  бюджет в результате исполнения программ приватизации, рассчитанный в соответствии с </w:t>
      </w:r>
      <w:hyperlink r:id="rId5" w:anchor="block_1000" w:history="1">
        <w:r w:rsidRPr="00F4784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общими требованиями</w:t>
        </w:r>
      </w:hyperlink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к методике прогнозирования поступлений доходов в местный бюджет и </w:t>
      </w:r>
      <w:hyperlink r:id="rId6" w:anchor="block_1000" w:history="1">
        <w:r w:rsidRPr="00F4784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общими требованиями</w:t>
        </w:r>
      </w:hyperlink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к методике прогнозирования поступлений по источникам финансирования дефицита бюджета.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программы приватизации принимаются на плановый период, превышающий один год, прогноз объемов поступлений от реализации муниципального имущества указывается с разбивкой по годам. </w:t>
      </w:r>
    </w:p>
    <w:p w:rsidR="00F47846" w:rsidRPr="00F47846" w:rsidRDefault="006A42FF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включении </w:t>
      </w:r>
      <w:r w:rsidR="00F47846" w:rsidRPr="00F4784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имущества в соответствующие перечни указываются:</w:t>
      </w:r>
    </w:p>
    <w:p w:rsidR="00F47846" w:rsidRPr="00F47846" w:rsidRDefault="006A42FF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для</w:t>
      </w:r>
      <w:r w:rsidR="00F47846"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унитарных предприятий - наименование и место нахождения;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б) для акций акци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 xml:space="preserve">онерных обществ, находящихся в 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собственности: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место нахождения акционерного общества;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доля принадл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>ежащих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доля и количество акций, подлежащих приватизации;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в) для долей в уставных капиталах обществ с ограниченной о</w:t>
      </w:r>
      <w:r w:rsidR="006A42FF">
        <w:rPr>
          <w:rFonts w:ascii="Times New Roman" w:eastAsia="Times New Roman" w:hAnsi="Times New Roman"/>
          <w:sz w:val="24"/>
          <w:szCs w:val="24"/>
          <w:lang w:eastAsia="ru-RU"/>
        </w:rPr>
        <w:t xml:space="preserve">тветственностью, находящихся в 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собственности: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место нахождения общества с ограниченной ответственностью;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F47846" w:rsidRPr="00F47846" w:rsidRDefault="00F47846" w:rsidP="006A42FF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 дополнительно указывается информация об отнесении его к объектам культурного наследия в соответствии с </w:t>
      </w:r>
      <w:hyperlink r:id="rId7" w:anchor="block_3" w:history="1">
        <w:r w:rsidRPr="00F4784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"Об объектах культурного наследия (памятниках истории и культуры) народов Российской Федерации".»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абзац 1 пункта 13.5. изложить в следующей редакции:</w:t>
      </w:r>
    </w:p>
    <w:p w:rsidR="00F47846" w:rsidRPr="00F47846" w:rsidRDefault="00F47846" w:rsidP="006A42FF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</w:rPr>
        <w:t>«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приватизации утверждаются </w:t>
      </w:r>
      <w:r w:rsidRPr="00F47846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Вишневского</w:t>
      </w:r>
      <w:r w:rsidRPr="00F47846">
        <w:rPr>
          <w:rFonts w:ascii="Times New Roman" w:hAnsi="Times New Roman"/>
          <w:sz w:val="24"/>
          <w:szCs w:val="24"/>
        </w:rPr>
        <w:t xml:space="preserve"> сельсовета</w:t>
      </w:r>
      <w:r w:rsidRPr="00F47846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10 рабочих дней до начала планового периода»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г) пункт 13.7. изложить в новой редакции:</w:t>
      </w:r>
    </w:p>
    <w:p w:rsidR="00F47846" w:rsidRPr="00F47846" w:rsidRDefault="00F47846" w:rsidP="006A42FF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F478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«13.7. Программы приватизации размещаются в тече</w:t>
      </w:r>
      <w:r w:rsidR="006A42F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ние 15 дней со дня утверждения </w:t>
      </w:r>
      <w:r w:rsidRPr="00F478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Администрацией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Вишневского</w:t>
      </w:r>
      <w:r w:rsidRPr="00F478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сельсовета на официальном сайте в информационно-телекоммуникационной сети "Интернет" в соответствии с требованиями, установленными </w:t>
      </w:r>
      <w:hyperlink r:id="rId8" w:history="1">
        <w:r w:rsidRPr="00F47846">
          <w:rPr>
            <w:rFonts w:ascii="Times New Roman" w:eastAsia="Times New Roman" w:hAnsi="Times New Roman"/>
            <w:snapToGrid w:val="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F4784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"О приватизации государственного и муниципального имущества».»</w:t>
      </w:r>
    </w:p>
    <w:p w:rsidR="00F47846" w:rsidRPr="00F47846" w:rsidRDefault="006A42FF" w:rsidP="006A42F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F47846" w:rsidRPr="00F47846">
        <w:rPr>
          <w:rFonts w:ascii="Times New Roman" w:hAnsi="Times New Roman"/>
          <w:sz w:val="24"/>
          <w:szCs w:val="24"/>
        </w:rPr>
        <w:t>пункт 13.15. изложить в новой редакции: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</w:rPr>
        <w:t xml:space="preserve">«13.15. </w:t>
      </w:r>
      <w:r w:rsidRPr="00F47846">
        <w:rPr>
          <w:rFonts w:ascii="Times New Roman" w:hAnsi="Times New Roman"/>
          <w:sz w:val="24"/>
          <w:szCs w:val="24"/>
          <w:lang w:eastAsia="ru-RU"/>
        </w:rPr>
        <w:t xml:space="preserve">Средства, полученные от продажи муниципального имущества, подлежат зачислению в бюджет </w:t>
      </w:r>
      <w:r w:rsidR="006A42FF">
        <w:rPr>
          <w:rFonts w:ascii="Times New Roman" w:hAnsi="Times New Roman"/>
          <w:sz w:val="24"/>
          <w:szCs w:val="24"/>
          <w:lang w:eastAsia="ru-RU"/>
        </w:rPr>
        <w:t>Вишневского</w:t>
      </w:r>
      <w:r w:rsidRPr="00F47846">
        <w:rPr>
          <w:rFonts w:ascii="Times New Roman" w:hAnsi="Times New Roman"/>
          <w:sz w:val="24"/>
          <w:szCs w:val="24"/>
          <w:lang w:eastAsia="ru-RU"/>
        </w:rPr>
        <w:t xml:space="preserve"> сельсовета в полном объеме.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Оплата приобретаемого Покупателем муниципального имущества производится единовременно или в рассрочку. Срок рассрочки не может быть более чем 1 (один) год.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Решение об оплате в рассрочку приобретаемого муниципального имущества принимается главой сельсовета в соответствии с Федеральным законом о приватизации.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Покупатель вправе оплатить приобретаемое муниципальное имущество досрочно.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 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Продавец вправе взыскать неустойку (штраф, пеню), предусмотренную действующим законодательством и (или) договором купли-продажи, в установленном порядке.</w:t>
      </w:r>
    </w:p>
    <w:p w:rsidR="00F47846" w:rsidRPr="00F47846" w:rsidRDefault="00F47846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846">
        <w:rPr>
          <w:rFonts w:ascii="Times New Roman" w:hAnsi="Times New Roman"/>
          <w:sz w:val="24"/>
          <w:szCs w:val="24"/>
          <w:lang w:eastAsia="ru-RU"/>
        </w:rPr>
        <w:t>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решения суда, определяется Федеральным законом о приватизации.»</w:t>
      </w:r>
    </w:p>
    <w:p w:rsidR="003639CD" w:rsidRPr="003639CD" w:rsidRDefault="003639CD" w:rsidP="006A4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39CD" w:rsidRPr="003639CD" w:rsidRDefault="003639CD" w:rsidP="006A4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9CD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после его официального обнародования.</w:t>
      </w:r>
    </w:p>
    <w:p w:rsidR="00483A95" w:rsidRDefault="00483A95" w:rsidP="00880E97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3639CD" w:rsidRDefault="003639CD" w:rsidP="00880E97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3639CD" w:rsidRDefault="003639CD" w:rsidP="00880E97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483A95" w:rsidRDefault="00483A95" w:rsidP="00880E97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880E97" w:rsidRPr="003639CD" w:rsidRDefault="00880E97" w:rsidP="00880E97">
      <w:pPr>
        <w:spacing w:after="0"/>
        <w:ind w:firstLine="680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880E97" w:rsidRPr="003639CD" w:rsidRDefault="00880E97" w:rsidP="00880E97">
      <w:pPr>
        <w:ind w:firstLine="680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hAnsi="Times New Roman"/>
          <w:sz w:val="24"/>
          <w:szCs w:val="24"/>
        </w:rPr>
        <w:t>Вишневского сельсовета                                              С.А. Медведев</w:t>
      </w:r>
    </w:p>
    <w:p w:rsidR="00880E97" w:rsidRPr="003639CD" w:rsidRDefault="00880E97" w:rsidP="00880E97">
      <w:pPr>
        <w:ind w:firstLine="680"/>
        <w:rPr>
          <w:rFonts w:ascii="Times New Roman" w:hAnsi="Times New Roman"/>
          <w:sz w:val="24"/>
          <w:szCs w:val="24"/>
        </w:rPr>
      </w:pPr>
    </w:p>
    <w:p w:rsidR="00880E97" w:rsidRPr="003639CD" w:rsidRDefault="00880E97" w:rsidP="009A4B02">
      <w:pPr>
        <w:ind w:firstLine="680"/>
        <w:rPr>
          <w:rFonts w:ascii="Times New Roman" w:hAnsi="Times New Roman"/>
          <w:sz w:val="24"/>
          <w:szCs w:val="24"/>
        </w:rPr>
      </w:pPr>
      <w:r w:rsidRPr="003639CD">
        <w:rPr>
          <w:rFonts w:ascii="Times New Roman" w:hAnsi="Times New Roman"/>
          <w:sz w:val="24"/>
          <w:szCs w:val="24"/>
        </w:rPr>
        <w:t>Глава Вишневского сельсовета                                   Н.Е. Дремов</w:t>
      </w:r>
    </w:p>
    <w:sectPr w:rsidR="00880E97" w:rsidRPr="003639CD" w:rsidSect="002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28585B"/>
    <w:rsid w:val="003639CD"/>
    <w:rsid w:val="004560C1"/>
    <w:rsid w:val="00483A95"/>
    <w:rsid w:val="006A42FF"/>
    <w:rsid w:val="00880E97"/>
    <w:rsid w:val="008D2E70"/>
    <w:rsid w:val="009A4B02"/>
    <w:rsid w:val="00A121EF"/>
    <w:rsid w:val="00C764E2"/>
    <w:rsid w:val="00CB0F12"/>
    <w:rsid w:val="00CC1975"/>
    <w:rsid w:val="00D67F6B"/>
    <w:rsid w:val="00DC5AD3"/>
    <w:rsid w:val="00E501AE"/>
    <w:rsid w:val="00F47846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5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27232/5ac206a89ea76855804609cd950fcaf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409728/2778b5b9cd86ad934cbbd86f9012186e/" TargetMode="External"/><Relationship Id="rId5" Type="http://schemas.openxmlformats.org/officeDocument/2006/relationships/hyperlink" Target="https://base.garant.ru/71430606/98fb06107d83c393f2f2cc126b2a6735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2021-05-05T18:16:00Z</dcterms:created>
  <dcterms:modified xsi:type="dcterms:W3CDTF">2021-05-27T18:05:00Z</dcterms:modified>
</cp:coreProperties>
</file>