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CF394C" w:rsidRPr="00410890" w:rsidTr="00DF0EBF">
        <w:tc>
          <w:tcPr>
            <w:tcW w:w="4785" w:type="dxa"/>
          </w:tcPr>
          <w:p w:rsidR="00CF394C" w:rsidRPr="00D276CF" w:rsidRDefault="00CF394C" w:rsidP="00DF0EBF">
            <w:pPr>
              <w:spacing w:after="0" w:line="240" w:lineRule="auto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D276CF">
              <w:rPr>
                <w:b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F394C" w:rsidRPr="00B85436" w:rsidRDefault="00CF394C" w:rsidP="00CF394C">
            <w:pPr>
              <w:jc w:val="both"/>
              <w:rPr>
                <w:b/>
                <w:color w:val="000000" w:themeColor="text1"/>
              </w:rPr>
            </w:pPr>
          </w:p>
          <w:p w:rsidR="00CF394C" w:rsidRPr="00B85436" w:rsidRDefault="00CF394C" w:rsidP="00CF394C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85436">
              <w:rPr>
                <w:b/>
                <w:color w:val="000000" w:themeColor="text1"/>
                <w:sz w:val="22"/>
                <w:szCs w:val="22"/>
              </w:rPr>
              <w:t xml:space="preserve">Специалисты Управления </w:t>
            </w:r>
            <w:proofErr w:type="spellStart"/>
            <w:r w:rsidRPr="00B85436">
              <w:rPr>
                <w:b/>
                <w:color w:val="000000" w:themeColor="text1"/>
                <w:sz w:val="22"/>
                <w:szCs w:val="22"/>
              </w:rPr>
              <w:t>Росреестра</w:t>
            </w:r>
            <w:proofErr w:type="spellEnd"/>
            <w:r w:rsidRPr="00B85436">
              <w:rPr>
                <w:b/>
                <w:color w:val="000000" w:themeColor="text1"/>
                <w:sz w:val="22"/>
                <w:szCs w:val="22"/>
              </w:rPr>
              <w:t xml:space="preserve"> по Курской области  ежегодно оказывают консультативную</w:t>
            </w:r>
            <w:r w:rsidR="00B85436" w:rsidRPr="00B8543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B85436" w:rsidRPr="00B8543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B85436" w:rsidRPr="00B85436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помощь</w:t>
            </w:r>
            <w:r w:rsidR="00B85436" w:rsidRPr="00B85436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 гражданам пожилого возраста</w:t>
            </w:r>
          </w:p>
          <w:p w:rsidR="00CF394C" w:rsidRPr="00D276CF" w:rsidRDefault="00CF394C" w:rsidP="00DF0EBF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CF394C" w:rsidRPr="00CF394C" w:rsidRDefault="00CF394C"/>
    <w:p w:rsidR="008F48FC" w:rsidRPr="00CF394C" w:rsidRDefault="008F48FC" w:rsidP="00CF394C">
      <w:pPr>
        <w:spacing w:line="240" w:lineRule="auto"/>
        <w:jc w:val="both"/>
      </w:pPr>
      <w:r w:rsidRPr="00CF394C">
        <w:rPr>
          <w:rFonts w:eastAsia="Calibri"/>
        </w:rPr>
        <w:t xml:space="preserve">На протяжении 10 лет межмуниципальный отдел по Курчатовскому, </w:t>
      </w:r>
      <w:proofErr w:type="spellStart"/>
      <w:r w:rsidRPr="00CF394C">
        <w:rPr>
          <w:rFonts w:eastAsia="Calibri"/>
        </w:rPr>
        <w:t>Конышевскому</w:t>
      </w:r>
      <w:proofErr w:type="spellEnd"/>
      <w:r w:rsidRPr="00CF394C">
        <w:rPr>
          <w:rFonts w:eastAsia="Calibri"/>
        </w:rPr>
        <w:t xml:space="preserve"> и Льговскому районам Управления </w:t>
      </w:r>
      <w:proofErr w:type="spellStart"/>
      <w:r w:rsidRPr="00CF394C">
        <w:rPr>
          <w:rFonts w:eastAsia="Calibri"/>
        </w:rPr>
        <w:t>Росреестра</w:t>
      </w:r>
      <w:proofErr w:type="spellEnd"/>
      <w:r w:rsidRPr="00CF394C">
        <w:rPr>
          <w:rFonts w:eastAsia="Calibri"/>
        </w:rPr>
        <w:t xml:space="preserve"> по Курской области  взаимодействует с администрацией города Курчатова в рамках городского социального проекта и осуществляет информационную поддержку возрастной категории граждан</w:t>
      </w:r>
      <w:r w:rsidR="001A0103" w:rsidRPr="00CF394C">
        <w:rPr>
          <w:rFonts w:eastAsia="Calibri"/>
        </w:rPr>
        <w:t xml:space="preserve">. </w:t>
      </w:r>
    </w:p>
    <w:p w:rsidR="00B85436" w:rsidRDefault="001A0103" w:rsidP="00CF394C">
      <w:pPr>
        <w:spacing w:line="240" w:lineRule="auto"/>
        <w:jc w:val="both"/>
      </w:pPr>
      <w:r w:rsidRPr="00CF394C">
        <w:t xml:space="preserve">Специалисты отдела обсуждают со слушателями конкретные жизненные ситуации, рассказывают, куда обратиться за услугами </w:t>
      </w:r>
      <w:proofErr w:type="spellStart"/>
      <w:r w:rsidRPr="00CF394C">
        <w:t>Росреестра</w:t>
      </w:r>
      <w:proofErr w:type="spellEnd"/>
      <w:r w:rsidRPr="00CF394C">
        <w:t xml:space="preserve">, какие услуги можно получить в электронном виде, </w:t>
      </w:r>
      <w:r w:rsidR="00B85436">
        <w:t xml:space="preserve">а также </w:t>
      </w:r>
      <w:r w:rsidRPr="00CF394C">
        <w:t>как уберечься от мошенничества при совершении сделок с недвижимостью.</w:t>
      </w:r>
    </w:p>
    <w:p w:rsidR="001A0103" w:rsidRPr="00CF394C" w:rsidRDefault="001A0103" w:rsidP="00CF394C">
      <w:pPr>
        <w:spacing w:line="240" w:lineRule="auto"/>
        <w:jc w:val="both"/>
      </w:pPr>
      <w:r w:rsidRPr="00CF394C">
        <w:t xml:space="preserve"> Кроме того, с</w:t>
      </w:r>
      <w:r w:rsidR="00CF394C" w:rsidRPr="00CF394C">
        <w:t xml:space="preserve">отрудники отдела </w:t>
      </w:r>
      <w:r w:rsidRPr="00CF394C">
        <w:t xml:space="preserve"> на </w:t>
      </w:r>
      <w:r w:rsidR="00CF394C" w:rsidRPr="00CF394C">
        <w:t xml:space="preserve">практике показывают, как </w:t>
      </w:r>
      <w:r w:rsidRPr="00CF394C">
        <w:t xml:space="preserve">воспользоваться электронными сервисами </w:t>
      </w:r>
      <w:proofErr w:type="spellStart"/>
      <w:r w:rsidRPr="00CF394C">
        <w:t>Росреестра</w:t>
      </w:r>
      <w:proofErr w:type="spellEnd"/>
      <w:r w:rsidRPr="00CF394C">
        <w:t>.</w:t>
      </w:r>
    </w:p>
    <w:p w:rsidR="001A0103" w:rsidRPr="00CF394C" w:rsidRDefault="001A0103" w:rsidP="00CF394C">
      <w:pPr>
        <w:tabs>
          <w:tab w:val="left" w:pos="3330"/>
        </w:tabs>
        <w:spacing w:after="0" w:line="240" w:lineRule="auto"/>
        <w:jc w:val="both"/>
      </w:pPr>
      <w:r w:rsidRPr="00CF394C">
        <w:t xml:space="preserve">Традиционно специалисты отдела  с апреля по июнь каждого года проводят   «горячие телефонные линии» для ветеранов войны, тружеников тыла и членов их семей «Консультация для ветерана» по вопросам оформления прав на  недвижимое имущество и сделок с ним.  </w:t>
      </w:r>
    </w:p>
    <w:p w:rsidR="001A0103" w:rsidRPr="00CF394C" w:rsidRDefault="001A0103" w:rsidP="00CF394C">
      <w:pPr>
        <w:tabs>
          <w:tab w:val="left" w:pos="3330"/>
        </w:tabs>
        <w:spacing w:after="0" w:line="240" w:lineRule="auto"/>
        <w:jc w:val="both"/>
      </w:pPr>
    </w:p>
    <w:p w:rsidR="001A0103" w:rsidRPr="00CF394C" w:rsidRDefault="001A0103" w:rsidP="00CF394C">
      <w:pPr>
        <w:tabs>
          <w:tab w:val="left" w:pos="3330"/>
        </w:tabs>
        <w:spacing w:after="0" w:line="240" w:lineRule="auto"/>
        <w:jc w:val="both"/>
      </w:pPr>
      <w:r w:rsidRPr="00CF394C">
        <w:t xml:space="preserve">Обращаем Ваше внимание на то, что соответствующие объявления размещаются  на сайтах муниципальных образований, а также направляются  в советы ветеранов. </w:t>
      </w:r>
    </w:p>
    <w:p w:rsidR="001A0103" w:rsidRPr="00CF394C" w:rsidRDefault="001A0103"/>
    <w:sectPr w:rsidR="001A0103" w:rsidRPr="00CF394C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48FC"/>
    <w:rsid w:val="001A0103"/>
    <w:rsid w:val="008F48FC"/>
    <w:rsid w:val="009257E9"/>
    <w:rsid w:val="00B85436"/>
    <w:rsid w:val="00CF394C"/>
    <w:rsid w:val="00E92785"/>
    <w:rsid w:val="00F5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2021-03-24T11:31:00Z</cp:lastPrinted>
  <dcterms:created xsi:type="dcterms:W3CDTF">2021-03-24T09:51:00Z</dcterms:created>
  <dcterms:modified xsi:type="dcterms:W3CDTF">2021-03-24T12:17:00Z</dcterms:modified>
</cp:coreProperties>
</file>