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FFE" w:rsidRDefault="004E0FFE" w:rsidP="004E0FFE">
      <w:pPr>
        <w:jc w:val="center"/>
      </w:pPr>
      <w:r w:rsidRPr="00D31FDA">
        <w:rPr>
          <w:b/>
          <w:noProof/>
        </w:rPr>
        <w:drawing>
          <wp:inline distT="0" distB="0" distL="0" distR="0">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4E0FFE" w:rsidRPr="00040563" w:rsidRDefault="004E0FFE" w:rsidP="004E0FFE">
      <w:pPr>
        <w:jc w:val="center"/>
        <w:rPr>
          <w:b/>
          <w:sz w:val="48"/>
          <w:szCs w:val="48"/>
        </w:rPr>
      </w:pPr>
      <w:r w:rsidRPr="00040563">
        <w:rPr>
          <w:b/>
          <w:sz w:val="48"/>
          <w:szCs w:val="48"/>
        </w:rPr>
        <w:t>АДМИНИСТРАЦИЯ</w:t>
      </w:r>
    </w:p>
    <w:p w:rsidR="004E0FFE" w:rsidRPr="00040563" w:rsidRDefault="004E0FFE" w:rsidP="004E0FFE">
      <w:pPr>
        <w:jc w:val="center"/>
        <w:rPr>
          <w:b/>
          <w:sz w:val="48"/>
          <w:szCs w:val="48"/>
        </w:rPr>
      </w:pPr>
      <w:r>
        <w:rPr>
          <w:b/>
          <w:sz w:val="48"/>
          <w:szCs w:val="48"/>
        </w:rPr>
        <w:t>ВИШНЕВСК</w:t>
      </w:r>
      <w:r w:rsidRPr="00040563">
        <w:rPr>
          <w:b/>
          <w:sz w:val="48"/>
          <w:szCs w:val="48"/>
        </w:rPr>
        <w:t>ОГО СЕЛЬСОВЕТА</w:t>
      </w:r>
    </w:p>
    <w:p w:rsidR="004E0FFE" w:rsidRPr="00080C80" w:rsidRDefault="004E0FFE" w:rsidP="004E0FFE">
      <w:pPr>
        <w:jc w:val="center"/>
        <w:rPr>
          <w:sz w:val="40"/>
          <w:szCs w:val="40"/>
        </w:rPr>
      </w:pPr>
      <w:r w:rsidRPr="00080C80">
        <w:rPr>
          <w:sz w:val="40"/>
          <w:szCs w:val="40"/>
        </w:rPr>
        <w:t>ЩИГРОВСКОГО РАЙОНА КУРСКОЙ ОБЛАСТИ</w:t>
      </w:r>
    </w:p>
    <w:p w:rsidR="004E0FFE" w:rsidRDefault="004E0FFE" w:rsidP="004E0FFE">
      <w:pPr>
        <w:jc w:val="center"/>
        <w:rPr>
          <w:b/>
          <w:sz w:val="48"/>
          <w:szCs w:val="48"/>
        </w:rPr>
      </w:pPr>
      <w:r w:rsidRPr="00040563">
        <w:rPr>
          <w:b/>
          <w:sz w:val="48"/>
          <w:szCs w:val="48"/>
        </w:rPr>
        <w:t>П О С Т А Н О В Л Е Н И</w:t>
      </w:r>
      <w:r>
        <w:rPr>
          <w:b/>
          <w:sz w:val="48"/>
          <w:szCs w:val="48"/>
        </w:rPr>
        <w:t xml:space="preserve"> </w:t>
      </w:r>
      <w:r w:rsidRPr="00040563">
        <w:rPr>
          <w:b/>
          <w:sz w:val="48"/>
          <w:szCs w:val="48"/>
        </w:rPr>
        <w:t>Е</w:t>
      </w:r>
    </w:p>
    <w:p w:rsidR="00BC04B4" w:rsidRDefault="00BC04B4" w:rsidP="00245350">
      <w:pPr>
        <w:pStyle w:val="a4"/>
        <w:jc w:val="center"/>
        <w:rPr>
          <w:rFonts w:ascii="Times New Roman" w:hAnsi="Times New Roman" w:cs="Times New Roman"/>
          <w:sz w:val="24"/>
          <w:szCs w:val="24"/>
          <w:lang w:eastAsia="ru-RU"/>
        </w:rPr>
      </w:pPr>
    </w:p>
    <w:p w:rsidR="00BC04B4" w:rsidRDefault="00BC04B4" w:rsidP="00BC04B4">
      <w:pPr>
        <w:pStyle w:val="a4"/>
        <w:rPr>
          <w:rFonts w:ascii="Times New Roman" w:hAnsi="Times New Roman" w:cs="Times New Roman"/>
          <w:sz w:val="24"/>
          <w:szCs w:val="24"/>
          <w:lang w:eastAsia="ru-RU"/>
        </w:rPr>
      </w:pPr>
    </w:p>
    <w:p w:rsidR="00BC04B4" w:rsidRDefault="002F62B8" w:rsidP="002F62B8">
      <w:pPr>
        <w:pStyle w:val="a4"/>
        <w:jc w:val="center"/>
        <w:rPr>
          <w:rFonts w:ascii="Times New Roman" w:hAnsi="Times New Roman" w:cs="Times New Roman"/>
          <w:b/>
          <w:sz w:val="28"/>
          <w:szCs w:val="28"/>
          <w:lang w:eastAsia="ru-RU"/>
        </w:rPr>
      </w:pPr>
      <w:r w:rsidRPr="002F62B8">
        <w:rPr>
          <w:rFonts w:ascii="Times New Roman" w:hAnsi="Times New Roman" w:cs="Times New Roman"/>
          <w:b/>
          <w:sz w:val="28"/>
          <w:szCs w:val="28"/>
          <w:lang w:eastAsia="ru-RU"/>
        </w:rPr>
        <w:t>о</w:t>
      </w:r>
      <w:r w:rsidR="00BC04B4" w:rsidRPr="002F62B8">
        <w:rPr>
          <w:rFonts w:ascii="Times New Roman" w:hAnsi="Times New Roman" w:cs="Times New Roman"/>
          <w:b/>
          <w:sz w:val="28"/>
          <w:szCs w:val="28"/>
          <w:lang w:eastAsia="ru-RU"/>
        </w:rPr>
        <w:t xml:space="preserve">т </w:t>
      </w:r>
      <w:r w:rsidR="0084523A">
        <w:rPr>
          <w:rFonts w:ascii="Times New Roman" w:hAnsi="Times New Roman" w:cs="Times New Roman"/>
          <w:b/>
          <w:sz w:val="28"/>
          <w:szCs w:val="28"/>
          <w:lang w:eastAsia="ru-RU"/>
        </w:rPr>
        <w:t>21 декабря</w:t>
      </w:r>
      <w:r w:rsidRPr="002F62B8">
        <w:rPr>
          <w:rFonts w:ascii="Times New Roman" w:hAnsi="Times New Roman" w:cs="Times New Roman"/>
          <w:b/>
          <w:sz w:val="28"/>
          <w:szCs w:val="28"/>
          <w:lang w:eastAsia="ru-RU"/>
        </w:rPr>
        <w:t xml:space="preserve"> 2020 г</w:t>
      </w:r>
      <w:r w:rsidR="0084523A">
        <w:rPr>
          <w:rFonts w:ascii="Times New Roman" w:hAnsi="Times New Roman" w:cs="Times New Roman"/>
          <w:b/>
          <w:sz w:val="28"/>
          <w:szCs w:val="28"/>
          <w:lang w:eastAsia="ru-RU"/>
        </w:rPr>
        <w:t>ода</w:t>
      </w:r>
      <w:r w:rsidRPr="002F62B8">
        <w:rPr>
          <w:rFonts w:ascii="Times New Roman" w:hAnsi="Times New Roman" w:cs="Times New Roman"/>
          <w:b/>
          <w:sz w:val="28"/>
          <w:szCs w:val="28"/>
          <w:lang w:eastAsia="ru-RU"/>
        </w:rPr>
        <w:t xml:space="preserve"> № </w:t>
      </w:r>
      <w:r w:rsidR="0084523A">
        <w:rPr>
          <w:rFonts w:ascii="Times New Roman" w:hAnsi="Times New Roman" w:cs="Times New Roman"/>
          <w:b/>
          <w:sz w:val="28"/>
          <w:szCs w:val="28"/>
          <w:lang w:eastAsia="ru-RU"/>
        </w:rPr>
        <w:t>99</w:t>
      </w:r>
    </w:p>
    <w:p w:rsidR="002F62B8" w:rsidRDefault="002F62B8" w:rsidP="002F62B8">
      <w:pPr>
        <w:pStyle w:val="a4"/>
        <w:jc w:val="center"/>
        <w:rPr>
          <w:rFonts w:ascii="Times New Roman" w:hAnsi="Times New Roman" w:cs="Times New Roman"/>
          <w:b/>
          <w:sz w:val="28"/>
          <w:szCs w:val="28"/>
          <w:lang w:eastAsia="ru-RU"/>
        </w:rPr>
      </w:pPr>
    </w:p>
    <w:p w:rsidR="002F62B8" w:rsidRPr="002F62B8" w:rsidRDefault="002F62B8" w:rsidP="001C4F04">
      <w:pPr>
        <w:pStyle w:val="a4"/>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Об </w:t>
      </w:r>
      <w:r w:rsidR="001C4F04" w:rsidRPr="001C4F04">
        <w:rPr>
          <w:rFonts w:ascii="Times New Roman" w:hAnsi="Times New Roman" w:cs="Times New Roman"/>
          <w:b/>
          <w:sz w:val="28"/>
          <w:szCs w:val="28"/>
          <w:lang w:eastAsia="ru-RU"/>
        </w:rPr>
        <w:t>утверждении руководства по соблюдению обязательных требований законодательства при осуществлении муниципального контроля</w:t>
      </w:r>
    </w:p>
    <w:p w:rsidR="001C4F04" w:rsidRPr="001C4F04" w:rsidRDefault="001C4F04" w:rsidP="001C4F04">
      <w:pPr>
        <w:spacing w:before="100" w:beforeAutospacing="1" w:after="100" w:afterAutospacing="1"/>
        <w:ind w:firstLine="709"/>
      </w:pPr>
      <w:r w:rsidRPr="001C4F04">
        <w:t xml:space="preserve">Руководствуясь статьей 8.2 </w:t>
      </w:r>
      <w:hyperlink r:id="rId6" w:history="1">
        <w:r w:rsidRPr="001C4F04">
          <w:rPr>
            <w:color w:val="000000"/>
          </w:rPr>
          <w:t>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1C4F04">
        <w:rPr>
          <w:color w:val="000000"/>
        </w:rPr>
        <w:t>,</w:t>
      </w:r>
      <w:r w:rsidRPr="001C4F04">
        <w:t xml:space="preserve"> Администрация </w:t>
      </w:r>
      <w:r>
        <w:t>Вишневского</w:t>
      </w:r>
      <w:r w:rsidRPr="001C4F04">
        <w:t xml:space="preserve"> сельсовета Щигровского района</w:t>
      </w:r>
    </w:p>
    <w:p w:rsidR="001C4F04" w:rsidRPr="001C4F04" w:rsidRDefault="001C4F04" w:rsidP="001C4F04">
      <w:pPr>
        <w:spacing w:before="100" w:beforeAutospacing="1" w:after="100" w:afterAutospacing="1"/>
        <w:jc w:val="center"/>
      </w:pPr>
      <w:r>
        <w:t>ПО</w:t>
      </w:r>
      <w:r w:rsidRPr="001C4F04">
        <w:t>СТАНОВЛЯЕТ:</w:t>
      </w:r>
    </w:p>
    <w:p w:rsidR="001C4F04" w:rsidRDefault="001C4F04" w:rsidP="0084523A">
      <w:pPr>
        <w:spacing w:before="100" w:beforeAutospacing="1" w:after="100" w:afterAutospacing="1"/>
        <w:ind w:firstLine="709"/>
        <w:jc w:val="both"/>
      </w:pPr>
      <w:r w:rsidRPr="001C4F04">
        <w:t>1. Утвердить:</w:t>
      </w:r>
    </w:p>
    <w:p w:rsidR="001C4F04" w:rsidRPr="001C4F04" w:rsidRDefault="001C4F04" w:rsidP="0084523A">
      <w:pPr>
        <w:spacing w:before="100" w:beforeAutospacing="1" w:after="100" w:afterAutospacing="1"/>
        <w:ind w:firstLine="709"/>
        <w:jc w:val="both"/>
      </w:pPr>
      <w:r w:rsidRPr="001C4F04">
        <w:t>1.1. Руководство по соблюдению обязательных требований законодательства при осущест</w:t>
      </w:r>
      <w:r>
        <w:t xml:space="preserve">влении муниципального контроля </w:t>
      </w:r>
      <w:r w:rsidRPr="001C4F04">
        <w:t xml:space="preserve">в сфере торговой деятельности на территории </w:t>
      </w:r>
      <w:r>
        <w:t>Вишневского</w:t>
      </w:r>
      <w:r w:rsidRPr="001C4F04">
        <w:t xml:space="preserve"> сельсовета Щигровского района, согласно приложению 1 к настоящему постановлению.</w:t>
      </w:r>
    </w:p>
    <w:p w:rsidR="001C4F04" w:rsidRPr="001C4F04" w:rsidRDefault="001C4F04" w:rsidP="0084523A">
      <w:pPr>
        <w:spacing w:before="100" w:beforeAutospacing="1" w:after="100" w:afterAutospacing="1"/>
        <w:ind w:firstLine="709"/>
        <w:jc w:val="both"/>
      </w:pPr>
      <w:r w:rsidRPr="001C4F04">
        <w:t>1.2. Руководство по соблюдению обязательных требований законодательства при осуще</w:t>
      </w:r>
      <w:r>
        <w:t xml:space="preserve">ствлении муниципального контроля </w:t>
      </w:r>
      <w:r w:rsidRPr="001C4F04">
        <w:t>за соблюдением Пр</w:t>
      </w:r>
      <w:r>
        <w:t>авил благоустройства территории</w:t>
      </w:r>
      <w:r w:rsidRPr="001C4F04">
        <w:t xml:space="preserve"> </w:t>
      </w:r>
      <w:r>
        <w:t>Вишневского</w:t>
      </w:r>
      <w:r w:rsidRPr="001C4F04">
        <w:t xml:space="preserve"> сельсовета Щигровского района, согласно приложению 2 к настоящему постановлению.</w:t>
      </w:r>
    </w:p>
    <w:p w:rsidR="001C4F04" w:rsidRPr="001C4F04" w:rsidRDefault="001C4F04" w:rsidP="0084523A">
      <w:pPr>
        <w:spacing w:before="100" w:beforeAutospacing="1" w:after="100" w:afterAutospacing="1"/>
        <w:ind w:firstLine="709"/>
        <w:jc w:val="both"/>
      </w:pPr>
      <w:r w:rsidRPr="001C4F04">
        <w:t>2. Контроль за соблюдением данного постановления оставляю за собой.</w:t>
      </w:r>
    </w:p>
    <w:p w:rsidR="001C4F04" w:rsidRPr="001C4F04" w:rsidRDefault="001C4F04" w:rsidP="0084523A">
      <w:pPr>
        <w:spacing w:before="100" w:beforeAutospacing="1" w:after="100" w:afterAutospacing="1"/>
        <w:ind w:firstLine="709"/>
        <w:jc w:val="both"/>
      </w:pPr>
      <w:r w:rsidRPr="001C4F04">
        <w:t>3. Настоящее постановление вступает в силу после его официального обнародования.</w:t>
      </w:r>
    </w:p>
    <w:p w:rsidR="001C4F04" w:rsidRPr="001C4F04" w:rsidRDefault="001C4F04" w:rsidP="0084523A">
      <w:pPr>
        <w:spacing w:before="100" w:beforeAutospacing="1" w:after="100" w:afterAutospacing="1"/>
        <w:ind w:firstLine="709"/>
        <w:jc w:val="both"/>
      </w:pPr>
      <w:r w:rsidRPr="001C4F04">
        <w:t xml:space="preserve">Глава </w:t>
      </w:r>
      <w:r>
        <w:t>Вишневского</w:t>
      </w:r>
      <w:r w:rsidRPr="001C4F04">
        <w:t xml:space="preserve"> сельсовета                                      </w:t>
      </w:r>
      <w:r>
        <w:t>Н.Е. Дремов</w:t>
      </w:r>
    </w:p>
    <w:p w:rsidR="001C4F04" w:rsidRDefault="001C4F04" w:rsidP="001C4F04">
      <w:pPr>
        <w:jc w:val="right"/>
        <w:rPr>
          <w:rFonts w:eastAsia="Calibri"/>
          <w:lang w:eastAsia="en-US"/>
        </w:rPr>
      </w:pPr>
    </w:p>
    <w:p w:rsidR="001C4F04" w:rsidRDefault="001C4F04" w:rsidP="001C4F04">
      <w:pPr>
        <w:jc w:val="right"/>
        <w:rPr>
          <w:rFonts w:eastAsia="Calibri"/>
          <w:lang w:eastAsia="en-US"/>
        </w:rPr>
      </w:pPr>
    </w:p>
    <w:p w:rsidR="0084523A" w:rsidRDefault="0084523A" w:rsidP="001C4F04">
      <w:pPr>
        <w:jc w:val="right"/>
        <w:rPr>
          <w:rFonts w:eastAsia="Calibri"/>
          <w:lang w:eastAsia="en-US"/>
        </w:rPr>
      </w:pPr>
    </w:p>
    <w:p w:rsidR="001C4F04" w:rsidRPr="001C4F04" w:rsidRDefault="001C4F04" w:rsidP="001C4F04">
      <w:pPr>
        <w:jc w:val="right"/>
        <w:rPr>
          <w:rFonts w:eastAsia="Calibri"/>
          <w:lang w:eastAsia="en-US"/>
        </w:rPr>
      </w:pPr>
      <w:r w:rsidRPr="001C4F04">
        <w:rPr>
          <w:rFonts w:eastAsia="Calibri"/>
          <w:lang w:eastAsia="en-US"/>
        </w:rPr>
        <w:lastRenderedPageBreak/>
        <w:t>Приложение 1</w:t>
      </w:r>
    </w:p>
    <w:p w:rsidR="001C4F04" w:rsidRPr="001C4F04" w:rsidRDefault="001C4F04" w:rsidP="001C4F04">
      <w:pPr>
        <w:jc w:val="right"/>
        <w:rPr>
          <w:rFonts w:eastAsia="Calibri"/>
          <w:lang w:eastAsia="en-US"/>
        </w:rPr>
      </w:pPr>
      <w:r w:rsidRPr="001C4F04">
        <w:rPr>
          <w:rFonts w:eastAsia="Calibri"/>
          <w:lang w:eastAsia="en-US"/>
        </w:rPr>
        <w:t>к постановлению Администрации</w:t>
      </w:r>
    </w:p>
    <w:p w:rsidR="001C4F04" w:rsidRPr="001C4F04" w:rsidRDefault="001C4F04" w:rsidP="001C4F04">
      <w:pPr>
        <w:jc w:val="right"/>
        <w:rPr>
          <w:rFonts w:eastAsia="Calibri"/>
          <w:lang w:eastAsia="en-US"/>
        </w:rPr>
      </w:pPr>
      <w:r>
        <w:rPr>
          <w:rFonts w:eastAsia="Calibri"/>
          <w:lang w:eastAsia="en-US"/>
        </w:rPr>
        <w:t>Вишневского</w:t>
      </w:r>
      <w:r w:rsidRPr="001C4F04">
        <w:rPr>
          <w:rFonts w:eastAsia="Calibri"/>
          <w:lang w:eastAsia="en-US"/>
        </w:rPr>
        <w:t xml:space="preserve"> сельсовета</w:t>
      </w:r>
    </w:p>
    <w:p w:rsidR="001C4F04" w:rsidRPr="001C4F04" w:rsidRDefault="0084523A" w:rsidP="001C4F04">
      <w:pPr>
        <w:jc w:val="right"/>
        <w:rPr>
          <w:rFonts w:eastAsia="Calibri"/>
          <w:lang w:eastAsia="en-US"/>
        </w:rPr>
      </w:pPr>
      <w:r>
        <w:rPr>
          <w:rFonts w:eastAsia="Calibri"/>
          <w:lang w:eastAsia="en-US"/>
        </w:rPr>
        <w:t>о</w:t>
      </w:r>
      <w:r w:rsidR="001C4F04" w:rsidRPr="001C4F04">
        <w:rPr>
          <w:rFonts w:eastAsia="Calibri"/>
          <w:lang w:eastAsia="en-US"/>
        </w:rPr>
        <w:t>т</w:t>
      </w:r>
      <w:r>
        <w:rPr>
          <w:rFonts w:eastAsia="Calibri"/>
          <w:lang w:eastAsia="en-US"/>
        </w:rPr>
        <w:t xml:space="preserve"> 21.12</w:t>
      </w:r>
      <w:r w:rsidR="001C4F04" w:rsidRPr="001C4F04">
        <w:rPr>
          <w:rFonts w:eastAsia="Calibri"/>
          <w:lang w:eastAsia="en-US"/>
        </w:rPr>
        <w:t>.20</w:t>
      </w:r>
      <w:r>
        <w:rPr>
          <w:rFonts w:eastAsia="Calibri"/>
          <w:lang w:eastAsia="en-US"/>
        </w:rPr>
        <w:t>20</w:t>
      </w:r>
      <w:r w:rsidR="001C4F04">
        <w:rPr>
          <w:rFonts w:eastAsia="Calibri"/>
          <w:lang w:eastAsia="en-US"/>
        </w:rPr>
        <w:t xml:space="preserve"> </w:t>
      </w:r>
      <w:r w:rsidR="001C4F04" w:rsidRPr="001C4F04">
        <w:rPr>
          <w:rFonts w:eastAsia="Calibri"/>
          <w:lang w:eastAsia="en-US"/>
        </w:rPr>
        <w:t>г. №</w:t>
      </w:r>
      <w:r>
        <w:rPr>
          <w:rFonts w:eastAsia="Calibri"/>
          <w:lang w:eastAsia="en-US"/>
        </w:rPr>
        <w:t xml:space="preserve"> 99</w:t>
      </w:r>
      <w:r w:rsidR="001C4F04" w:rsidRPr="001C4F04">
        <w:rPr>
          <w:rFonts w:eastAsia="Calibri"/>
          <w:lang w:eastAsia="en-US"/>
        </w:rPr>
        <w:t xml:space="preserve"> </w:t>
      </w:r>
    </w:p>
    <w:p w:rsidR="001C4F04" w:rsidRPr="001C4F04" w:rsidRDefault="001C4F04" w:rsidP="001C4F04">
      <w:pPr>
        <w:spacing w:after="200" w:line="276" w:lineRule="auto"/>
        <w:rPr>
          <w:rFonts w:ascii="Calibri" w:eastAsia="Calibri" w:hAnsi="Calibri"/>
          <w:sz w:val="22"/>
          <w:szCs w:val="22"/>
          <w:lang w:eastAsia="en-US"/>
        </w:rPr>
      </w:pPr>
    </w:p>
    <w:p w:rsidR="001C4F04" w:rsidRDefault="001C4F04" w:rsidP="001C4F04">
      <w:pPr>
        <w:spacing w:line="276" w:lineRule="auto"/>
        <w:ind w:left="606" w:right="903"/>
        <w:jc w:val="center"/>
        <w:rPr>
          <w:rFonts w:eastAsia="Calibri"/>
          <w:b/>
          <w:lang w:eastAsia="en-US"/>
        </w:rPr>
      </w:pPr>
      <w:r w:rsidRPr="001C4F04">
        <w:rPr>
          <w:rFonts w:eastAsia="Calibri"/>
          <w:b/>
          <w:lang w:eastAsia="en-US"/>
        </w:rPr>
        <w:t>Руководство</w:t>
      </w:r>
    </w:p>
    <w:p w:rsidR="001C4F04" w:rsidRPr="001C4F04" w:rsidRDefault="001C4F04" w:rsidP="001C4F04">
      <w:pPr>
        <w:spacing w:after="200" w:line="276" w:lineRule="auto"/>
        <w:ind w:left="606" w:right="903"/>
        <w:jc w:val="center"/>
        <w:rPr>
          <w:rFonts w:eastAsia="Calibri"/>
          <w:b/>
          <w:lang w:eastAsia="en-US"/>
        </w:rPr>
      </w:pPr>
      <w:r w:rsidRPr="001C4F04">
        <w:rPr>
          <w:rFonts w:eastAsia="Calibri"/>
          <w:b/>
          <w:lang w:eastAsia="en-US"/>
        </w:rPr>
        <w:t xml:space="preserve">по соблюдению обязательных требований, предъявляемых при осуществлении муниципального контроля </w:t>
      </w:r>
    </w:p>
    <w:p w:rsidR="001C4F04" w:rsidRPr="001C4F04" w:rsidRDefault="001C4F04" w:rsidP="001C4F04">
      <w:pPr>
        <w:widowControl w:val="0"/>
        <w:spacing w:before="120" w:after="200" w:line="276" w:lineRule="auto"/>
        <w:ind w:firstLine="709"/>
        <w:jc w:val="both"/>
        <w:rPr>
          <w:rFonts w:eastAsia="Calibri"/>
          <w:lang w:eastAsia="en-US"/>
        </w:rPr>
      </w:pPr>
      <w:r w:rsidRPr="001C4F04">
        <w:rPr>
          <w:rFonts w:eastAsia="Calibri"/>
          <w:lang w:eastAsia="en-US"/>
        </w:rPr>
        <w:t>В соответствии с требованиями статьи 8.2 Федерального закона от 26.12.2008 № 294-ФЗ «О защите прав юридических лиц и индивидуальных предпринимателей при осуществлении государственного (надзора) и муниципального контроля» на официальных сайтах органов муниципального контроля в сети «Интернет» для каждого вида муниципального контроля размещаются перечни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тексты соответствующих нормативных правовых актов.</w:t>
      </w:r>
    </w:p>
    <w:p w:rsidR="001C4F04" w:rsidRPr="001C4F04" w:rsidRDefault="001C4F04" w:rsidP="001C4F04">
      <w:pPr>
        <w:tabs>
          <w:tab w:val="left" w:pos="0"/>
        </w:tabs>
        <w:suppressAutoHyphens/>
        <w:autoSpaceDE w:val="0"/>
        <w:spacing w:after="200" w:line="276" w:lineRule="auto"/>
        <w:ind w:firstLine="567"/>
        <w:jc w:val="both"/>
        <w:rPr>
          <w:color w:val="000000"/>
          <w:lang w:eastAsia="ar-SA"/>
        </w:rPr>
      </w:pPr>
      <w:r w:rsidRPr="001C4F04">
        <w:rPr>
          <w:rFonts w:eastAsia="Calibri"/>
          <w:lang w:eastAsia="en-US"/>
        </w:rPr>
        <w:t>Комментарии и предложения в отношении содержания перечня правовых актов, содержащих обязательные требования, соблюдение которых оценивается при проведении мероприятий по контролю, а также обращения с заявлением, жалобой или предложением могут быть направлен</w:t>
      </w:r>
      <w:r>
        <w:rPr>
          <w:rFonts w:eastAsia="Calibri"/>
          <w:lang w:eastAsia="en-US"/>
        </w:rPr>
        <w:t xml:space="preserve">ы заинтересованными лицами при </w:t>
      </w:r>
      <w:r w:rsidRPr="001C4F04">
        <w:rPr>
          <w:rFonts w:eastAsia="Calibri"/>
          <w:lang w:eastAsia="en-US"/>
        </w:rPr>
        <w:t xml:space="preserve">личном обращении в администрацию поселения, по телефонам, посредством электронной почты, через Интернет-приемную администрации </w:t>
      </w:r>
    </w:p>
    <w:p w:rsidR="001C4F04" w:rsidRPr="001C4F04" w:rsidRDefault="001C4F04" w:rsidP="001C4F04">
      <w:pPr>
        <w:tabs>
          <w:tab w:val="left" w:pos="0"/>
        </w:tabs>
        <w:suppressAutoHyphens/>
        <w:autoSpaceDE w:val="0"/>
        <w:spacing w:after="200" w:line="276" w:lineRule="auto"/>
        <w:ind w:firstLine="567"/>
        <w:jc w:val="both"/>
        <w:rPr>
          <w:rFonts w:eastAsia="Calibri"/>
          <w:lang w:eastAsia="en-US"/>
        </w:rPr>
      </w:pPr>
      <w:r w:rsidRPr="001C4F04">
        <w:rPr>
          <w:rFonts w:eastAsia="Calibri"/>
          <w:lang w:eastAsia="en-US"/>
        </w:rPr>
        <w:t xml:space="preserve">Тексты нормативных правовых актов, содержащих обязательные требования, соблюдение которых оценивается при проведении мероприятий по контролю при осуществлении муниципального жилищного контроля, размещены на официальном сайте администрации </w:t>
      </w:r>
    </w:p>
    <w:p w:rsidR="001C4F04" w:rsidRPr="001C4F04" w:rsidRDefault="001C4F04" w:rsidP="001C4F04">
      <w:pPr>
        <w:widowControl w:val="0"/>
        <w:spacing w:line="276" w:lineRule="auto"/>
        <w:jc w:val="center"/>
        <w:rPr>
          <w:rFonts w:eastAsia="Calibri"/>
          <w:b/>
          <w:lang w:eastAsia="en-US"/>
        </w:rPr>
      </w:pPr>
      <w:r w:rsidRPr="001C4F04">
        <w:rPr>
          <w:rFonts w:eastAsia="Calibri"/>
          <w:b/>
          <w:lang w:eastAsia="en-US"/>
        </w:rPr>
        <w:t xml:space="preserve">Разъяснение новых требований нормативных </w:t>
      </w:r>
    </w:p>
    <w:p w:rsidR="001C4F04" w:rsidRPr="001C4F04" w:rsidRDefault="001C4F04" w:rsidP="001C4F04">
      <w:pPr>
        <w:widowControl w:val="0"/>
        <w:spacing w:after="200" w:line="276" w:lineRule="auto"/>
        <w:jc w:val="center"/>
        <w:rPr>
          <w:rFonts w:eastAsia="Calibri"/>
          <w:b/>
          <w:lang w:eastAsia="en-US"/>
        </w:rPr>
      </w:pPr>
      <w:r w:rsidRPr="001C4F04">
        <w:rPr>
          <w:rFonts w:eastAsia="Calibri"/>
          <w:b/>
          <w:lang w:eastAsia="en-US"/>
        </w:rPr>
        <w:t>правовых актов о муниципальном торговом контроле</w:t>
      </w:r>
    </w:p>
    <w:p w:rsidR="001C4F04" w:rsidRPr="001C4F04" w:rsidRDefault="001C4F04" w:rsidP="001C4F04">
      <w:pPr>
        <w:widowControl w:val="0"/>
        <w:autoSpaceDE w:val="0"/>
        <w:autoSpaceDN w:val="0"/>
        <w:adjustRightInd w:val="0"/>
        <w:spacing w:after="200" w:line="276" w:lineRule="auto"/>
        <w:ind w:firstLine="709"/>
        <w:jc w:val="both"/>
        <w:rPr>
          <w:rFonts w:eastAsia="Calibri"/>
          <w:lang w:eastAsia="en-US"/>
        </w:rPr>
      </w:pPr>
      <w:r w:rsidRPr="001C4F04">
        <w:rPr>
          <w:rFonts w:eastAsia="Calibri"/>
          <w:lang w:eastAsia="en-US"/>
        </w:rPr>
        <w:t>С 2017 года вступили в силу положения Федерального закона от 03.07.2016 № 277-ФЗ, которым были внесены существенные изменения в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Закон № 294-ФЗ).</w:t>
      </w:r>
    </w:p>
    <w:p w:rsidR="001C4F04" w:rsidRPr="001C4F04" w:rsidRDefault="001C4F04" w:rsidP="001C4F04">
      <w:pPr>
        <w:widowControl w:val="0"/>
        <w:spacing w:after="200" w:line="276" w:lineRule="auto"/>
        <w:ind w:left="851"/>
        <w:jc w:val="center"/>
        <w:rPr>
          <w:rFonts w:eastAsia="Calibri"/>
          <w:b/>
          <w:lang w:eastAsia="en-US"/>
        </w:rPr>
      </w:pPr>
      <w:r w:rsidRPr="001C4F04">
        <w:rPr>
          <w:rFonts w:eastAsia="Calibri"/>
          <w:b/>
          <w:lang w:eastAsia="en-US"/>
        </w:rPr>
        <w:t>Ведение работы по профилактике соблюдения обязательных требований</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Органы муниципального контроля обязаны информировать юридических лиц, индивидуальных предпринимателей по вопросам соблюдения обязательных требований, в том числе посредством:</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 xml:space="preserve">а) консультаций с подконтрольными субъектами по разъяснению обязательных требований (в том числе, семинары, </w:t>
      </w:r>
      <w:proofErr w:type="spellStart"/>
      <w:r w:rsidRPr="001C4F04">
        <w:rPr>
          <w:rFonts w:eastAsia="Calibri"/>
          <w:lang w:eastAsia="en-US"/>
        </w:rPr>
        <w:t>вебинары</w:t>
      </w:r>
      <w:proofErr w:type="spellEnd"/>
      <w:r w:rsidRPr="001C4F04">
        <w:rPr>
          <w:rFonts w:eastAsia="Calibri"/>
          <w:lang w:eastAsia="en-US"/>
        </w:rPr>
        <w:t>, конференции, заседания рабочих групп);</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 xml:space="preserve">б) разработки и опубликования руководств по соблюдению обязательных </w:t>
      </w:r>
      <w:r w:rsidRPr="001C4F04">
        <w:rPr>
          <w:rFonts w:eastAsia="Calibri"/>
          <w:lang w:eastAsia="en-US"/>
        </w:rPr>
        <w:lastRenderedPageBreak/>
        <w:t>требований, содержащие основные требования в визуализированном виде с изложением текста требований в простом и понятном формате;</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в) разъяснительной работы в средствах массовой информации;</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г) распространения комментариев о содержании новых нормативных правовых актов, устанавливающих обязательные требования, внесенных изменениях в действующие акты;</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д) направления рекомендаций о проведении необходимых организационных, технических мероприятий, направленных на внедрение и обеспечение соблюдения новых обязательных требований.</w:t>
      </w:r>
    </w:p>
    <w:p w:rsidR="001C4F04" w:rsidRPr="001C4F04" w:rsidRDefault="001C4F04" w:rsidP="001C4F04">
      <w:pPr>
        <w:tabs>
          <w:tab w:val="left" w:pos="0"/>
        </w:tabs>
        <w:suppressAutoHyphens/>
        <w:autoSpaceDE w:val="0"/>
        <w:spacing w:after="200" w:line="276" w:lineRule="auto"/>
        <w:ind w:firstLine="567"/>
        <w:jc w:val="both"/>
        <w:rPr>
          <w:rFonts w:eastAsia="Calibri"/>
          <w:color w:val="0000FF"/>
          <w:lang w:eastAsia="en-US"/>
        </w:rPr>
      </w:pPr>
      <w:r w:rsidRPr="001C4F04">
        <w:rPr>
          <w:rFonts w:eastAsia="Calibri"/>
          <w:lang w:eastAsia="en-US"/>
        </w:rPr>
        <w:t xml:space="preserve">Программа профилактики нарушений обязательных требований законодательства в сфере муниципального контроля утверждается ежегодно </w:t>
      </w:r>
    </w:p>
    <w:p w:rsidR="001C4F04" w:rsidRPr="001C4F04" w:rsidRDefault="001C4F04" w:rsidP="001C4F04">
      <w:pPr>
        <w:widowControl w:val="0"/>
        <w:spacing w:after="200" w:line="276" w:lineRule="auto"/>
        <w:ind w:left="851"/>
        <w:jc w:val="center"/>
        <w:rPr>
          <w:rFonts w:eastAsia="Calibri"/>
          <w:b/>
          <w:lang w:eastAsia="en-US"/>
        </w:rPr>
      </w:pPr>
      <w:r w:rsidRPr="001C4F04">
        <w:rPr>
          <w:rFonts w:eastAsia="Calibri"/>
          <w:b/>
          <w:lang w:eastAsia="en-US"/>
        </w:rPr>
        <w:t>Направление предостережений о недопустимости нарушения обязательных требований</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 xml:space="preserve">Предусмотрено направление органами муниципального контроля юридическим лицам, индивидуальным предпринимателям предостережений о недопустимости нарушения обязательных требований. </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Постановлением Правительства Российской Федерации от 10.02.2017 № 166 утверждены Правила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(далее – Правила № 166).</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Решение о направлении предостережения в соответствии с ч. 5 ст. 8.2 Закона № 294-ФЗ принимается при наличии одновременно следующих четырех условий:</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1. Наличие у органа муниципального контроля сведений о готовящихся нарушениях или о признаках нарушений обязательных требований.</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2. Указанные сведения поступили одним из следующих способов:</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а) получены в ходе реализации мероприятий по контролю, осуществляемых без взаимодействия с юридическими лицами, индивидуальными предпринимателями;</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б) содержатся в обращениях и заявлениях (за исключением обращений и заявлений, авторство которых не подтверждено);</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в) содержатся в письмах от органов государственной власти, органов местного самоуправления;</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г) размещены в средствах массовой информации.</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3. Отсутствуют подтвержденные данные о том, что нарушение обязательных требований:</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lastRenderedPageBreak/>
        <w:t>а) причинило вред жизни, здоровью граждан;</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б) причинило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в) привело к возникновению чрезвычайных ситуаций природного и техногенного характера;</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г) создало непосредственную угрозу указанных последствий.</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Таким образом, предостережение направляется при отсутствии достаточных оснований для проведения внеплановой проверки, предусмотренных п. 2 ч. 2 ст. 10 Закона 294-ФЗ.</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4. Юридическое лицо, индивидуальный предприниматель ранее не привлекались к ответственности за нарушение соответствующих требований.</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Запрещается требовать у юридического лица, индивидуального предпринимателя сведения или документы путем направления предостережения.</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По результатам рассмотрения предостережения юридическим лицом, индивидуальным предпринимателем могут быть направлены возражения на него либо уведомление об исполнении. В случае получения возражений орган муниципального контроля направляет в течение 20 рабочих дней со дня их получения ответ юридическому лицу, индивидуальному предпринимателю.</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В уведомлении об исполнении предостережения указываются:</w:t>
      </w:r>
    </w:p>
    <w:p w:rsidR="001C4F04" w:rsidRPr="001C4F04" w:rsidRDefault="001C4F04" w:rsidP="001C4F04">
      <w:pPr>
        <w:widowControl w:val="0"/>
        <w:spacing w:after="200" w:line="276" w:lineRule="auto"/>
        <w:ind w:firstLine="851"/>
        <w:jc w:val="both"/>
        <w:rPr>
          <w:rFonts w:eastAsia="Calibri"/>
          <w:lang w:eastAsia="en-US"/>
        </w:rPr>
      </w:pPr>
      <w:r w:rsidRPr="001C4F04">
        <w:rPr>
          <w:rFonts w:eastAsia="Calibri"/>
          <w:lang w:eastAsia="en-US"/>
        </w:rPr>
        <w:t>а) наименование юридического лица, фамилия, имя, отчество (при наличии) индивидуального предпринимателя;</w:t>
      </w:r>
    </w:p>
    <w:p w:rsidR="001C4F04" w:rsidRPr="001C4F04" w:rsidRDefault="001C4F04" w:rsidP="001C4F04">
      <w:pPr>
        <w:widowControl w:val="0"/>
        <w:spacing w:after="200" w:line="276" w:lineRule="auto"/>
        <w:ind w:firstLine="851"/>
        <w:jc w:val="both"/>
        <w:rPr>
          <w:rFonts w:eastAsia="Calibri"/>
          <w:lang w:eastAsia="en-US"/>
        </w:rPr>
      </w:pPr>
      <w:r w:rsidRPr="001C4F04">
        <w:rPr>
          <w:rFonts w:eastAsia="Calibri"/>
          <w:lang w:eastAsia="en-US"/>
        </w:rPr>
        <w:t>б) идентификационный номер налогоплательщика - юридического лица, индивидуального предпринимателя;</w:t>
      </w:r>
    </w:p>
    <w:p w:rsidR="001C4F04" w:rsidRPr="001C4F04" w:rsidRDefault="001C4F04" w:rsidP="001C4F04">
      <w:pPr>
        <w:widowControl w:val="0"/>
        <w:spacing w:after="200" w:line="276" w:lineRule="auto"/>
        <w:ind w:firstLine="851"/>
        <w:jc w:val="both"/>
        <w:rPr>
          <w:rFonts w:eastAsia="Calibri"/>
          <w:lang w:eastAsia="en-US"/>
        </w:rPr>
      </w:pPr>
      <w:r w:rsidRPr="001C4F04">
        <w:rPr>
          <w:rFonts w:eastAsia="Calibri"/>
          <w:lang w:eastAsia="en-US"/>
        </w:rPr>
        <w:t>в) дата и номер предостережения, направленного в адрес юридического лица, индивидуального предпринимателя;</w:t>
      </w:r>
    </w:p>
    <w:p w:rsidR="001C4F04" w:rsidRPr="001C4F04" w:rsidRDefault="001C4F04" w:rsidP="001C4F04">
      <w:pPr>
        <w:widowControl w:val="0"/>
        <w:spacing w:after="200" w:line="276" w:lineRule="auto"/>
        <w:ind w:firstLine="851"/>
        <w:jc w:val="both"/>
        <w:rPr>
          <w:rFonts w:eastAsia="Calibri"/>
          <w:lang w:eastAsia="en-US"/>
        </w:rPr>
      </w:pPr>
      <w:r w:rsidRPr="001C4F04">
        <w:rPr>
          <w:rFonts w:eastAsia="Calibri"/>
          <w:lang w:eastAsia="en-US"/>
        </w:rPr>
        <w:t>г) сведения о принятых по результатам рассмотрения предостережения мерах по обеспечению соблюдения обязательных требований.</w:t>
      </w:r>
    </w:p>
    <w:p w:rsidR="001C4F04" w:rsidRPr="001C4F04" w:rsidRDefault="001C4F04" w:rsidP="001C4F04">
      <w:pPr>
        <w:widowControl w:val="0"/>
        <w:spacing w:after="200" w:line="276" w:lineRule="auto"/>
        <w:ind w:firstLine="851"/>
        <w:jc w:val="both"/>
        <w:rPr>
          <w:rFonts w:eastAsia="Calibri"/>
          <w:lang w:eastAsia="en-US"/>
        </w:rPr>
      </w:pPr>
      <w:r w:rsidRPr="001C4F04">
        <w:rPr>
          <w:rFonts w:eastAsia="Calibri"/>
          <w:lang w:eastAsia="en-US"/>
        </w:rPr>
        <w:t>По результатам рассмотрения предостережения юридическим лицом, индивидуальным предпринимателем могут быть поданы в орган муниципального контроля, направивший предостережение, возражения. В возражениях указываются:</w:t>
      </w:r>
    </w:p>
    <w:p w:rsidR="001C4F04" w:rsidRPr="001C4F04" w:rsidRDefault="001C4F04" w:rsidP="001C4F04">
      <w:pPr>
        <w:widowControl w:val="0"/>
        <w:spacing w:after="200" w:line="276" w:lineRule="auto"/>
        <w:ind w:firstLine="851"/>
        <w:jc w:val="both"/>
        <w:rPr>
          <w:rFonts w:eastAsia="Calibri"/>
          <w:lang w:eastAsia="en-US"/>
        </w:rPr>
      </w:pPr>
      <w:r w:rsidRPr="001C4F04">
        <w:rPr>
          <w:rFonts w:eastAsia="Calibri"/>
          <w:lang w:eastAsia="en-US"/>
        </w:rPr>
        <w:t>а) наименование юридического лица, фамилия, имя, отчество (при наличии) индивидуального предпринимателя;</w:t>
      </w:r>
    </w:p>
    <w:p w:rsidR="001C4F04" w:rsidRPr="001C4F04" w:rsidRDefault="001C4F04" w:rsidP="001C4F04">
      <w:pPr>
        <w:widowControl w:val="0"/>
        <w:spacing w:after="200" w:line="276" w:lineRule="auto"/>
        <w:ind w:firstLine="851"/>
        <w:jc w:val="both"/>
        <w:rPr>
          <w:rFonts w:eastAsia="Calibri"/>
          <w:lang w:eastAsia="en-US"/>
        </w:rPr>
      </w:pPr>
      <w:r w:rsidRPr="001C4F04">
        <w:rPr>
          <w:rFonts w:eastAsia="Calibri"/>
          <w:lang w:eastAsia="en-US"/>
        </w:rPr>
        <w:t>б) идентификационный номер налогоплательщика - юридического лица, индивидуального предпринимателя;</w:t>
      </w:r>
    </w:p>
    <w:p w:rsidR="001C4F04" w:rsidRPr="001C4F04" w:rsidRDefault="001C4F04" w:rsidP="001C4F04">
      <w:pPr>
        <w:widowControl w:val="0"/>
        <w:spacing w:after="200" w:line="276" w:lineRule="auto"/>
        <w:ind w:firstLine="851"/>
        <w:jc w:val="both"/>
        <w:rPr>
          <w:rFonts w:eastAsia="Calibri"/>
          <w:lang w:eastAsia="en-US"/>
        </w:rPr>
      </w:pPr>
      <w:r w:rsidRPr="001C4F04">
        <w:rPr>
          <w:rFonts w:eastAsia="Calibri"/>
          <w:lang w:eastAsia="en-US"/>
        </w:rPr>
        <w:lastRenderedPageBreak/>
        <w:t>в) дата и номер предостережения, направленного в адрес юридического лица, индивидуального предпринимателя;</w:t>
      </w:r>
    </w:p>
    <w:p w:rsidR="001C4F04" w:rsidRPr="001C4F04" w:rsidRDefault="001C4F04" w:rsidP="001C4F04">
      <w:pPr>
        <w:widowControl w:val="0"/>
        <w:spacing w:after="200" w:line="276" w:lineRule="auto"/>
        <w:ind w:firstLine="851"/>
        <w:jc w:val="both"/>
        <w:rPr>
          <w:rFonts w:eastAsia="Calibri"/>
          <w:lang w:eastAsia="en-US"/>
        </w:rPr>
      </w:pPr>
      <w:r w:rsidRPr="001C4F04">
        <w:rPr>
          <w:rFonts w:eastAsia="Calibri"/>
          <w:lang w:eastAsia="en-US"/>
        </w:rPr>
        <w:t>г)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w:t>
      </w:r>
    </w:p>
    <w:p w:rsidR="001C4F04" w:rsidRPr="001C4F04" w:rsidRDefault="001C4F04" w:rsidP="001C4F04">
      <w:pPr>
        <w:widowControl w:val="0"/>
        <w:spacing w:after="200" w:line="276" w:lineRule="auto"/>
        <w:ind w:firstLine="851"/>
        <w:jc w:val="both"/>
        <w:rPr>
          <w:rFonts w:eastAsia="Calibri"/>
          <w:lang w:eastAsia="en-US"/>
        </w:rPr>
      </w:pPr>
      <w:r w:rsidRPr="001C4F04">
        <w:rPr>
          <w:rFonts w:eastAsia="Calibri"/>
          <w:lang w:eastAsia="en-US"/>
        </w:rPr>
        <w:t>Уведомление об исполнении предостережения, возражения на предостережение направляются юридическим лицом, индивидуальным предпринимателем в бумажном виде почтовым отправлением в орган государственного контроля (надзора),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муниципального контроля, либо иными указанными в предостережении способами.</w:t>
      </w:r>
    </w:p>
    <w:p w:rsidR="001C4F04" w:rsidRPr="001C4F04" w:rsidRDefault="001C4F04" w:rsidP="001C4F04">
      <w:pPr>
        <w:widowControl w:val="0"/>
        <w:spacing w:after="200" w:line="276" w:lineRule="auto"/>
        <w:ind w:left="709"/>
        <w:jc w:val="center"/>
        <w:rPr>
          <w:rFonts w:eastAsia="Calibri"/>
          <w:b/>
          <w:lang w:eastAsia="en-US"/>
        </w:rPr>
      </w:pPr>
      <w:r w:rsidRPr="001C4F04">
        <w:rPr>
          <w:rFonts w:eastAsia="Calibri"/>
          <w:b/>
          <w:lang w:eastAsia="en-US"/>
        </w:rPr>
        <w:t>Проведение мероприятий по контролю без взаимодействия с юридическими лицами, индивидуальными предпринимателями</w:t>
      </w:r>
    </w:p>
    <w:p w:rsidR="001C4F04" w:rsidRPr="001C4F04" w:rsidRDefault="001C4F04" w:rsidP="001C4F04">
      <w:pPr>
        <w:widowControl w:val="0"/>
        <w:spacing w:after="200" w:line="276" w:lineRule="auto"/>
        <w:ind w:firstLine="851"/>
        <w:jc w:val="both"/>
        <w:rPr>
          <w:rFonts w:eastAsia="Calibri"/>
          <w:lang w:eastAsia="en-US"/>
        </w:rPr>
      </w:pPr>
      <w:r w:rsidRPr="001C4F04">
        <w:rPr>
          <w:rFonts w:eastAsia="Calibri"/>
          <w:lang w:eastAsia="en-US"/>
        </w:rPr>
        <w:t>К мероприятиям по контролю без взаимодействия с юридическими лицами, индивидуальными предпринимателями относятся, в том числе:</w:t>
      </w:r>
    </w:p>
    <w:p w:rsidR="001C4F04" w:rsidRPr="001C4F04" w:rsidRDefault="001C4F04" w:rsidP="001C4F04">
      <w:pPr>
        <w:widowControl w:val="0"/>
        <w:spacing w:after="200" w:line="276" w:lineRule="auto"/>
        <w:ind w:firstLine="851"/>
        <w:jc w:val="both"/>
        <w:rPr>
          <w:rFonts w:eastAsia="Calibri"/>
          <w:lang w:eastAsia="en-US"/>
        </w:rPr>
      </w:pPr>
      <w:r w:rsidRPr="001C4F04">
        <w:rPr>
          <w:rFonts w:eastAsia="Calibri"/>
          <w:lang w:eastAsia="en-US"/>
        </w:rPr>
        <w:t>а) плановые (рейдовые) осмотры (обследования) территорий, акваторий, транспортных средств;</w:t>
      </w:r>
    </w:p>
    <w:p w:rsidR="001C4F04" w:rsidRPr="001C4F04" w:rsidRDefault="001C4F04" w:rsidP="001C4F04">
      <w:pPr>
        <w:widowControl w:val="0"/>
        <w:spacing w:after="200" w:line="276" w:lineRule="auto"/>
        <w:ind w:firstLine="851"/>
        <w:jc w:val="both"/>
        <w:rPr>
          <w:rFonts w:eastAsia="Calibri"/>
          <w:lang w:eastAsia="en-US"/>
        </w:rPr>
      </w:pPr>
      <w:r w:rsidRPr="001C4F04">
        <w:rPr>
          <w:rFonts w:eastAsia="Calibri"/>
          <w:lang w:eastAsia="en-US"/>
        </w:rPr>
        <w:t>б) административные обследования объектов земельных отношений;</w:t>
      </w:r>
    </w:p>
    <w:p w:rsidR="001C4F04" w:rsidRPr="001C4F04" w:rsidRDefault="001C4F04" w:rsidP="001C4F04">
      <w:pPr>
        <w:widowControl w:val="0"/>
        <w:spacing w:after="200" w:line="276" w:lineRule="auto"/>
        <w:ind w:firstLine="851"/>
        <w:jc w:val="both"/>
        <w:rPr>
          <w:rFonts w:eastAsia="Calibri"/>
          <w:lang w:eastAsia="en-US"/>
        </w:rPr>
      </w:pPr>
      <w:r w:rsidRPr="001C4F04">
        <w:rPr>
          <w:rFonts w:eastAsia="Calibri"/>
          <w:lang w:eastAsia="en-US"/>
        </w:rPr>
        <w:t>в)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1C4F04" w:rsidRPr="001C4F04" w:rsidRDefault="001C4F04" w:rsidP="001C4F04">
      <w:pPr>
        <w:widowControl w:val="0"/>
        <w:spacing w:after="200" w:line="276" w:lineRule="auto"/>
        <w:ind w:firstLine="851"/>
        <w:jc w:val="both"/>
        <w:rPr>
          <w:rFonts w:eastAsia="Calibri"/>
          <w:lang w:eastAsia="en-US"/>
        </w:rPr>
      </w:pPr>
      <w:r w:rsidRPr="001C4F04">
        <w:rPr>
          <w:rFonts w:eastAsia="Calibri"/>
          <w:lang w:eastAsia="en-US"/>
        </w:rPr>
        <w:t>г)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
    <w:p w:rsidR="001C4F04" w:rsidRPr="001C4F04" w:rsidRDefault="001C4F04" w:rsidP="001C4F04">
      <w:pPr>
        <w:widowControl w:val="0"/>
        <w:spacing w:after="200" w:line="276" w:lineRule="auto"/>
        <w:ind w:firstLine="851"/>
        <w:jc w:val="both"/>
        <w:rPr>
          <w:rFonts w:eastAsia="Calibri"/>
          <w:lang w:eastAsia="en-US"/>
        </w:rPr>
      </w:pPr>
      <w:r w:rsidRPr="001C4F04">
        <w:rPr>
          <w:rFonts w:eastAsia="Calibri"/>
          <w:lang w:eastAsia="en-US"/>
        </w:rPr>
        <w:t>д) другие виды и формы мероприятий по контролю, установленные федеральными законами.</w:t>
      </w:r>
    </w:p>
    <w:p w:rsidR="001C4F04" w:rsidRPr="001C4F04" w:rsidRDefault="001C4F04" w:rsidP="001C4F04">
      <w:pPr>
        <w:widowControl w:val="0"/>
        <w:spacing w:after="200" w:line="276" w:lineRule="auto"/>
        <w:ind w:firstLine="851"/>
        <w:jc w:val="both"/>
        <w:rPr>
          <w:rFonts w:eastAsia="Calibri"/>
          <w:lang w:eastAsia="en-US"/>
        </w:rPr>
      </w:pPr>
      <w:r w:rsidRPr="001C4F04">
        <w:rPr>
          <w:rFonts w:eastAsia="Calibri"/>
          <w:lang w:eastAsia="en-US"/>
        </w:rPr>
        <w:t>По результатам таких мероприятий юридическим лицам, индивидуальным предпринимателям может быть направлено предостережение о недопустимости нарушения обязательных требований.</w:t>
      </w:r>
    </w:p>
    <w:p w:rsidR="001C4F04" w:rsidRPr="001C4F04" w:rsidRDefault="001C4F04" w:rsidP="001C4F04">
      <w:pPr>
        <w:widowControl w:val="0"/>
        <w:spacing w:after="200" w:line="276" w:lineRule="auto"/>
        <w:ind w:firstLine="851"/>
        <w:jc w:val="both"/>
        <w:rPr>
          <w:rFonts w:eastAsia="Calibri"/>
          <w:lang w:eastAsia="en-US"/>
        </w:rPr>
      </w:pPr>
      <w:r w:rsidRPr="001C4F04">
        <w:rPr>
          <w:rFonts w:eastAsia="Calibri"/>
          <w:lang w:eastAsia="en-US"/>
        </w:rPr>
        <w:t xml:space="preserve">В случае выявления при проведении мероприятий по контролю без взаимодействия с юридическими лицами, индивидуальными предпринимателями нарушений обязательных требований должностные лица органа муниципального контроля принимают в пределах своей компетенции меры по пресечению таких нарушений, а также направляют письменное мотивированное представление с информацией о выявленных нарушениях, на основании </w:t>
      </w:r>
      <w:r w:rsidRPr="001C4F04">
        <w:rPr>
          <w:rFonts w:eastAsia="Calibri"/>
          <w:lang w:eastAsia="en-US"/>
        </w:rPr>
        <w:lastRenderedPageBreak/>
        <w:t>которого может быть назначена внеплановая проверка юридического лица, индивидуального предпринимателя.</w:t>
      </w:r>
    </w:p>
    <w:p w:rsidR="001C4F04" w:rsidRPr="001C4F04" w:rsidRDefault="001C4F04" w:rsidP="001C4F04">
      <w:pPr>
        <w:widowControl w:val="0"/>
        <w:spacing w:after="200" w:line="276" w:lineRule="auto"/>
        <w:ind w:left="851"/>
        <w:jc w:val="center"/>
        <w:rPr>
          <w:rFonts w:eastAsia="Calibri"/>
          <w:b/>
          <w:lang w:eastAsia="en-US"/>
        </w:rPr>
      </w:pPr>
      <w:r w:rsidRPr="001C4F04">
        <w:rPr>
          <w:rFonts w:eastAsia="Calibri"/>
          <w:b/>
          <w:lang w:eastAsia="en-US"/>
        </w:rPr>
        <w:t>Процедура предварительной проверки поступивших обращений</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причинении вреда окружающей среде (возникновении такой угрозы) уполномоченными должностными лицами органа муниципального контроля может быть проведена предварительная проверка поступившей информации. </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В ходе проведения предварительной проверки:</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а)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б) проводится рассмотрение документов юридического лица, индивидуального предпринимателя, имеющихся в распоряжении органа муниципального контроля;</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в)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органа муниципального контроля.</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ч. 2 ст. 10 Закона № 294-ФЗ,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п.2 ч. 2 ст. 10 Закона № 294-ФЗ. </w:t>
      </w:r>
    </w:p>
    <w:p w:rsidR="001C4F04" w:rsidRPr="001C4F04" w:rsidRDefault="001C4F04" w:rsidP="001C4F04">
      <w:pPr>
        <w:widowControl w:val="0"/>
        <w:spacing w:after="200" w:line="276" w:lineRule="auto"/>
        <w:ind w:left="851"/>
        <w:jc w:val="center"/>
        <w:rPr>
          <w:rFonts w:eastAsia="Calibri"/>
          <w:b/>
          <w:lang w:eastAsia="en-US"/>
        </w:rPr>
      </w:pPr>
      <w:r w:rsidRPr="001C4F04">
        <w:rPr>
          <w:rFonts w:eastAsia="Calibri"/>
          <w:b/>
          <w:lang w:eastAsia="en-US"/>
        </w:rPr>
        <w:t>Порядок запроса документов у юридических лиц, индивидуальных предпринимателей</w:t>
      </w:r>
    </w:p>
    <w:p w:rsidR="001C4F04" w:rsidRPr="001C4F04" w:rsidRDefault="001C4F04" w:rsidP="001C4F04">
      <w:pPr>
        <w:widowControl w:val="0"/>
        <w:autoSpaceDE w:val="0"/>
        <w:autoSpaceDN w:val="0"/>
        <w:adjustRightInd w:val="0"/>
        <w:spacing w:after="200" w:line="276" w:lineRule="auto"/>
        <w:ind w:firstLine="709"/>
        <w:jc w:val="both"/>
        <w:outlineLvl w:val="0"/>
        <w:rPr>
          <w:rFonts w:eastAsia="Calibri"/>
          <w:lang w:eastAsia="en-US"/>
        </w:rPr>
      </w:pPr>
      <w:r w:rsidRPr="001C4F04">
        <w:rPr>
          <w:rFonts w:eastAsia="Calibri"/>
          <w:lang w:eastAsia="en-US"/>
        </w:rPr>
        <w:t>В Законе № 294-ФЗ установлен запрет на истребование от юридического лица, индивидуального предпринимателя при проведении выездной проверки документов и (или) информации, которые были представлены ими в ходе проведения документарной проверки.</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 xml:space="preserve">При проведении проверки должностные лица органа муниципального контроля не вправе требовать от юридического лица, индивидуального предпринимателя представления документов, информации до даты начала проведения проверки. </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lastRenderedPageBreak/>
        <w:t>Вместе с тем, орган муниципального контроля после издания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1C4F04" w:rsidRPr="001C4F04" w:rsidRDefault="001C4F04" w:rsidP="001C4F04">
      <w:pPr>
        <w:widowControl w:val="0"/>
        <w:spacing w:after="200" w:line="276" w:lineRule="auto"/>
        <w:jc w:val="center"/>
        <w:rPr>
          <w:rFonts w:eastAsia="Calibri"/>
          <w:b/>
          <w:lang w:eastAsia="en-US"/>
        </w:rPr>
      </w:pPr>
      <w:r w:rsidRPr="001C4F04">
        <w:rPr>
          <w:rFonts w:eastAsia="Calibri"/>
          <w:b/>
          <w:lang w:eastAsia="en-US"/>
        </w:rPr>
        <w:t>Конкретизация способов возможного уведомления юридического лица, индивидуального предпринимателя о проведении проверки</w:t>
      </w:r>
    </w:p>
    <w:p w:rsidR="001C4F04" w:rsidRPr="001C4F04" w:rsidRDefault="001C4F04" w:rsidP="001C4F04">
      <w:pPr>
        <w:widowControl w:val="0"/>
        <w:spacing w:after="200" w:line="276" w:lineRule="auto"/>
        <w:ind w:firstLine="851"/>
        <w:jc w:val="both"/>
        <w:rPr>
          <w:rFonts w:eastAsia="Calibri"/>
          <w:lang w:eastAsia="en-US"/>
        </w:rPr>
      </w:pPr>
      <w:r w:rsidRPr="001C4F04">
        <w:rPr>
          <w:rFonts w:eastAsia="Calibri"/>
          <w:lang w:eastAsia="en-US"/>
        </w:rPr>
        <w:t>Проверяемое лицо может быть уведомлено не позднее чем за три рабочих дня до начала проведения плановой проверки (за 24 часа до проведения внеплановой проверки) посредством направления копии распоряжения или приказа о проведении проверки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1C4F04" w:rsidRPr="001C4F04" w:rsidRDefault="001C4F04" w:rsidP="001C4F04">
      <w:pPr>
        <w:widowControl w:val="0"/>
        <w:spacing w:after="200" w:line="276" w:lineRule="auto"/>
        <w:ind w:left="851"/>
        <w:jc w:val="center"/>
        <w:rPr>
          <w:rFonts w:eastAsia="Calibri"/>
          <w:b/>
          <w:lang w:eastAsia="en-US"/>
        </w:rPr>
      </w:pPr>
      <w:r w:rsidRPr="001C4F04">
        <w:rPr>
          <w:rFonts w:eastAsia="Calibri"/>
          <w:b/>
          <w:lang w:eastAsia="en-US"/>
        </w:rPr>
        <w:t>Порядок рассмотрения анонимных и недостоверных обращений, содержащих информацию, являющуюся основанием для проведения проверки</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 xml:space="preserve">Установлено, что в случае, если изложенная в обращении или заявлении информация может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Кроме того, существенным нововведением является то, что орган муниципального контроля вправе обратиться в суд с иском о взыскании с гражданина, юридического лица, индивидуального предпринимателя расходов, понесенных таким органом в связи с рассмотрением поступивших заявлений, обращений указанных лиц, если в заявлениях, обращениях были указаны заведомо ложные сведения.</w:t>
      </w:r>
    </w:p>
    <w:p w:rsidR="001C4F04" w:rsidRPr="001C4F04" w:rsidRDefault="001C4F04" w:rsidP="001C4F04">
      <w:pPr>
        <w:widowControl w:val="0"/>
        <w:spacing w:after="200" w:line="276" w:lineRule="auto"/>
        <w:jc w:val="center"/>
        <w:rPr>
          <w:rFonts w:eastAsia="Calibri"/>
          <w:b/>
          <w:lang w:eastAsia="en-US"/>
        </w:rPr>
      </w:pPr>
      <w:r w:rsidRPr="001C4F04">
        <w:rPr>
          <w:rFonts w:eastAsia="Calibri"/>
          <w:b/>
          <w:lang w:eastAsia="en-US"/>
        </w:rPr>
        <w:t>Порядок действий органа муниципального контроля в случае невозможности проведения проверки</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 xml:space="preserve">Предусмотрено составление акта о невозможности проведения проверки (прилагается.) В частности, должностное лицо органа муниципального контроля составляет </w:t>
      </w:r>
      <w:r w:rsidRPr="001C4F04">
        <w:rPr>
          <w:rFonts w:eastAsia="Calibri"/>
          <w:lang w:eastAsia="en-US"/>
        </w:rPr>
        <w:lastRenderedPageBreak/>
        <w:t>акт о невозможности проведения проверки с указанием причин невозможности ее проведения в случаях, если проведение плановой или внеплановой выездной проверки оказалось невозможным в связи с:</w:t>
      </w:r>
    </w:p>
    <w:p w:rsidR="001C4F04" w:rsidRPr="001C4F04" w:rsidRDefault="001C4F04" w:rsidP="001C4F04">
      <w:pPr>
        <w:widowControl w:val="0"/>
        <w:spacing w:after="200" w:line="276" w:lineRule="auto"/>
        <w:ind w:firstLine="851"/>
        <w:jc w:val="both"/>
        <w:rPr>
          <w:rFonts w:eastAsia="Calibri"/>
          <w:lang w:eastAsia="en-US"/>
        </w:rPr>
      </w:pPr>
      <w:r w:rsidRPr="001C4F04">
        <w:rPr>
          <w:rFonts w:eastAsia="Calibri"/>
          <w:lang w:eastAsia="en-US"/>
        </w:rPr>
        <w:t>а) отсутствием индивидуального предпринимателя, его уполномоченного представителя, руководителя или иного должностного лица юридического лица;</w:t>
      </w:r>
    </w:p>
    <w:p w:rsidR="001C4F04" w:rsidRPr="001C4F04" w:rsidRDefault="001C4F04" w:rsidP="001C4F04">
      <w:pPr>
        <w:widowControl w:val="0"/>
        <w:spacing w:after="200" w:line="276" w:lineRule="auto"/>
        <w:ind w:firstLine="851"/>
        <w:jc w:val="both"/>
        <w:rPr>
          <w:rFonts w:eastAsia="Calibri"/>
          <w:lang w:eastAsia="en-US"/>
        </w:rPr>
      </w:pPr>
      <w:r w:rsidRPr="001C4F04">
        <w:rPr>
          <w:rFonts w:eastAsia="Calibri"/>
          <w:lang w:eastAsia="en-US"/>
        </w:rPr>
        <w:t>б) фактическим неосуществлением деятельности юридическим лицом, индивидуальным предпринимателем;</w:t>
      </w:r>
    </w:p>
    <w:p w:rsidR="001C4F04" w:rsidRPr="001C4F04" w:rsidRDefault="001C4F04" w:rsidP="001C4F04">
      <w:pPr>
        <w:widowControl w:val="0"/>
        <w:spacing w:after="200" w:line="276" w:lineRule="auto"/>
        <w:ind w:firstLine="851"/>
        <w:jc w:val="both"/>
        <w:rPr>
          <w:rFonts w:eastAsia="Calibri"/>
          <w:lang w:eastAsia="en-US"/>
        </w:rPr>
      </w:pPr>
      <w:r w:rsidRPr="001C4F04">
        <w:rPr>
          <w:rFonts w:eastAsia="Calibri"/>
          <w:lang w:eastAsia="en-US"/>
        </w:rPr>
        <w:t>в)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При этом необходимо отметить, что при выявлении виновных действий проверяемых лиц, направленных на воспрепятствование законной деятельности должностного лица по проведению проверок или уклонение от таких проверок, органы муниципального контроля вправе направить материалы дела в орган государственного контроля (надзора) для возбуждения дела об административном правонарушении по ст. 19.4.1 Кодекса Российской Федерации об административных правонарушениях и направить соответствующие материалы для рассмотрения в суд.</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В соответствии с ч. 2 ст. 19.4.1 КоАП РФ воспрепятствование законной деятельности должностного лица органа муниципального контроля, повлекшее невозможность проведения или завершения проверки, влечет наложение административного штрафа:</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а) на должностных лиц в размере от пяти тысяч до десяти тысяч рублей;</w:t>
      </w:r>
    </w:p>
    <w:p w:rsidR="001C4F04" w:rsidRPr="001C4F04" w:rsidRDefault="001C4F04" w:rsidP="001C4F04">
      <w:pPr>
        <w:widowControl w:val="0"/>
        <w:spacing w:after="200" w:line="276" w:lineRule="auto"/>
        <w:ind w:firstLine="709"/>
        <w:jc w:val="both"/>
        <w:rPr>
          <w:rFonts w:eastAsia="Calibri"/>
          <w:lang w:eastAsia="en-US"/>
        </w:rPr>
      </w:pPr>
      <w:r w:rsidRPr="001C4F04">
        <w:rPr>
          <w:rFonts w:eastAsia="Calibri"/>
          <w:lang w:eastAsia="en-US"/>
        </w:rPr>
        <w:t>б) на юридических лиц - от двадцати тысяч до пятидесяти тысяч рублей.</w:t>
      </w:r>
    </w:p>
    <w:p w:rsidR="001C4F04" w:rsidRPr="001C4F04" w:rsidRDefault="001C4F04" w:rsidP="001C4F04">
      <w:pPr>
        <w:widowControl w:val="0"/>
        <w:spacing w:after="200" w:line="276" w:lineRule="auto"/>
        <w:ind w:firstLine="851"/>
        <w:jc w:val="both"/>
        <w:rPr>
          <w:rFonts w:eastAsia="Calibri"/>
          <w:lang w:eastAsia="en-US"/>
        </w:rPr>
      </w:pPr>
      <w:r w:rsidRPr="001C4F04">
        <w:rPr>
          <w:rFonts w:eastAsia="Calibri"/>
          <w:lang w:eastAsia="en-US"/>
        </w:rPr>
        <w:t>Кроме того,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1C4F04" w:rsidRPr="001C4F04" w:rsidRDefault="001C4F04" w:rsidP="001C4F04">
      <w:pPr>
        <w:spacing w:after="200" w:line="276" w:lineRule="auto"/>
        <w:jc w:val="center"/>
        <w:rPr>
          <w:rFonts w:eastAsia="Calibri"/>
          <w:b/>
          <w:bCs/>
          <w:lang w:eastAsia="en-US"/>
        </w:rPr>
      </w:pPr>
      <w:r w:rsidRPr="001C4F04">
        <w:rPr>
          <w:rFonts w:eastAsia="Calibri"/>
          <w:b/>
          <w:bCs/>
          <w:lang w:eastAsia="en-US"/>
        </w:rPr>
        <w:t>Административная ответственность</w:t>
      </w:r>
    </w:p>
    <w:p w:rsidR="001C4F04" w:rsidRPr="001C4F04" w:rsidRDefault="001C4F04" w:rsidP="001C4F04">
      <w:pPr>
        <w:spacing w:after="200" w:line="276" w:lineRule="auto"/>
        <w:ind w:firstLine="709"/>
        <w:jc w:val="both"/>
        <w:rPr>
          <w:rFonts w:eastAsia="Calibri"/>
          <w:bCs/>
          <w:lang w:eastAsia="en-US"/>
        </w:rPr>
      </w:pPr>
      <w:r w:rsidRPr="001C4F04">
        <w:rPr>
          <w:rFonts w:eastAsia="Calibri"/>
          <w:bCs/>
          <w:lang w:eastAsia="en-US"/>
        </w:rPr>
        <w:t>Субъекты надзора, допустившие нарушение обязательных требований, необоснованно препятствующие проведению проверок, уклоняющиеся от проведения проверок и (или) не исполняющие в установленный срок предписания должностных лиц администрации об устранении выявленных нарушений обязательных требований, несут административную ответственность в соответствии с законодательством Российской Федерации. Несоблюдение указанных требований образует составы административных правонарушений, предусмотренных статьями главы 19 Кодекса Российской Федерации об административных правонарушениях, а именно:</w:t>
      </w:r>
    </w:p>
    <w:p w:rsidR="001C4F04" w:rsidRPr="001C4F04" w:rsidRDefault="001C4F04" w:rsidP="001C4F04">
      <w:pPr>
        <w:spacing w:after="200" w:line="276" w:lineRule="auto"/>
        <w:ind w:firstLine="709"/>
        <w:jc w:val="both"/>
        <w:rPr>
          <w:rFonts w:eastAsia="Calibri"/>
          <w:bCs/>
          <w:lang w:eastAsia="en-US"/>
        </w:rPr>
      </w:pPr>
      <w:r w:rsidRPr="001C4F04">
        <w:rPr>
          <w:rFonts w:eastAsia="Calibri"/>
          <w:bCs/>
          <w:lang w:eastAsia="en-US"/>
        </w:rPr>
        <w:t>статья 19.4. Неповиновение законному распоряжению должностного лица органа, осуществляющего государственный надзор (контроль), муниципальный контроль;</w:t>
      </w:r>
    </w:p>
    <w:p w:rsidR="001C4F04" w:rsidRPr="001C4F04" w:rsidRDefault="001C4F04" w:rsidP="001C4F04">
      <w:pPr>
        <w:spacing w:after="200" w:line="276" w:lineRule="auto"/>
        <w:ind w:firstLine="709"/>
        <w:jc w:val="both"/>
        <w:rPr>
          <w:rFonts w:eastAsia="Calibri"/>
          <w:bCs/>
          <w:lang w:eastAsia="en-US"/>
        </w:rPr>
      </w:pPr>
      <w:r w:rsidRPr="001C4F04">
        <w:rPr>
          <w:rFonts w:eastAsia="Calibri"/>
          <w:bCs/>
          <w:lang w:eastAsia="en-US"/>
        </w:rPr>
        <w:lastRenderedPageBreak/>
        <w:t>статья 19.4.1. Воспрепятствование законной деятельности должностного лица органа государственного контроля (надзора), органа муниципального контроля;</w:t>
      </w:r>
    </w:p>
    <w:p w:rsidR="001C4F04" w:rsidRPr="001C4F04" w:rsidRDefault="001C4F04" w:rsidP="001C4F04">
      <w:pPr>
        <w:spacing w:after="200" w:line="276" w:lineRule="auto"/>
        <w:ind w:firstLine="709"/>
        <w:jc w:val="both"/>
        <w:rPr>
          <w:rFonts w:eastAsia="Calibri"/>
          <w:bCs/>
          <w:lang w:eastAsia="en-US"/>
        </w:rPr>
      </w:pPr>
      <w:r w:rsidRPr="001C4F04">
        <w:rPr>
          <w:rFonts w:eastAsia="Calibri"/>
          <w:bCs/>
          <w:lang w:eastAsia="en-US"/>
        </w:rP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w:t>
      </w:r>
    </w:p>
    <w:p w:rsidR="001C4F04" w:rsidRPr="001C4F04" w:rsidRDefault="001C4F04" w:rsidP="001C4F04">
      <w:pPr>
        <w:spacing w:after="200" w:line="276" w:lineRule="auto"/>
        <w:ind w:firstLine="709"/>
        <w:jc w:val="both"/>
        <w:rPr>
          <w:rFonts w:eastAsia="Calibri"/>
          <w:bCs/>
          <w:lang w:eastAsia="en-US"/>
        </w:rPr>
      </w:pPr>
      <w:r w:rsidRPr="001C4F04">
        <w:rPr>
          <w:rFonts w:eastAsia="Calibri"/>
          <w:bCs/>
          <w:lang w:eastAsia="en-US"/>
        </w:rPr>
        <w:t>статья 19.7. Непредставление сведений (информации).</w:t>
      </w:r>
    </w:p>
    <w:p w:rsidR="001C4F04" w:rsidRPr="001C4F04" w:rsidRDefault="001C4F04" w:rsidP="001C4F04">
      <w:pPr>
        <w:spacing w:after="200" w:line="276" w:lineRule="auto"/>
        <w:ind w:firstLine="709"/>
        <w:jc w:val="both"/>
        <w:rPr>
          <w:rFonts w:eastAsia="Calibri"/>
          <w:bCs/>
          <w:lang w:eastAsia="en-US"/>
        </w:rPr>
      </w:pPr>
    </w:p>
    <w:p w:rsidR="001C4F04" w:rsidRPr="001C4F04" w:rsidRDefault="001C4F04" w:rsidP="001C4F04">
      <w:pPr>
        <w:spacing w:after="200" w:line="276" w:lineRule="auto"/>
        <w:ind w:firstLine="709"/>
        <w:jc w:val="both"/>
        <w:rPr>
          <w:rFonts w:eastAsia="Calibri"/>
          <w:bCs/>
          <w:lang w:eastAsia="en-US"/>
        </w:rPr>
      </w:pPr>
    </w:p>
    <w:p w:rsidR="001C4F04" w:rsidRPr="001C4F04" w:rsidRDefault="001C4F04" w:rsidP="001C4F04">
      <w:pPr>
        <w:spacing w:after="200" w:line="276" w:lineRule="auto"/>
        <w:ind w:firstLine="709"/>
        <w:jc w:val="both"/>
        <w:rPr>
          <w:rFonts w:eastAsia="Calibri"/>
          <w:bCs/>
          <w:lang w:eastAsia="en-US"/>
        </w:rPr>
      </w:pPr>
    </w:p>
    <w:p w:rsidR="001C4F04" w:rsidRPr="001C4F04" w:rsidRDefault="001C4F04" w:rsidP="001C4F04">
      <w:pPr>
        <w:spacing w:after="200" w:line="276" w:lineRule="auto"/>
        <w:ind w:firstLine="709"/>
        <w:jc w:val="both"/>
        <w:rPr>
          <w:rFonts w:eastAsia="Calibri"/>
          <w:bCs/>
          <w:lang w:eastAsia="en-US"/>
        </w:rPr>
      </w:pPr>
    </w:p>
    <w:p w:rsidR="001C4F04" w:rsidRPr="001C4F04" w:rsidRDefault="001C4F04" w:rsidP="001C4F04">
      <w:pPr>
        <w:spacing w:after="200" w:line="276" w:lineRule="auto"/>
        <w:ind w:firstLine="709"/>
        <w:jc w:val="both"/>
        <w:rPr>
          <w:rFonts w:eastAsia="Calibri"/>
          <w:bCs/>
          <w:lang w:eastAsia="en-US"/>
        </w:rPr>
      </w:pPr>
    </w:p>
    <w:p w:rsidR="001C4F04" w:rsidRPr="001C4F04" w:rsidRDefault="001C4F04" w:rsidP="001C4F04">
      <w:pPr>
        <w:spacing w:after="200" w:line="276" w:lineRule="auto"/>
        <w:ind w:firstLine="709"/>
        <w:jc w:val="both"/>
        <w:rPr>
          <w:rFonts w:eastAsia="Calibri"/>
          <w:bCs/>
          <w:lang w:eastAsia="en-US"/>
        </w:rPr>
      </w:pPr>
    </w:p>
    <w:p w:rsidR="001C4F04" w:rsidRPr="001C4F04" w:rsidRDefault="001C4F04" w:rsidP="001C4F04">
      <w:pPr>
        <w:spacing w:after="200" w:line="276" w:lineRule="auto"/>
        <w:ind w:firstLine="709"/>
        <w:jc w:val="both"/>
        <w:rPr>
          <w:rFonts w:eastAsia="Calibri"/>
          <w:bCs/>
          <w:lang w:eastAsia="en-US"/>
        </w:rPr>
      </w:pPr>
    </w:p>
    <w:p w:rsidR="001C4F04" w:rsidRPr="001C4F04" w:rsidRDefault="001C4F04" w:rsidP="001C4F04">
      <w:pPr>
        <w:spacing w:after="200" w:line="276" w:lineRule="auto"/>
        <w:ind w:firstLine="709"/>
        <w:jc w:val="both"/>
        <w:rPr>
          <w:rFonts w:eastAsia="Calibri"/>
          <w:bCs/>
          <w:lang w:eastAsia="en-US"/>
        </w:rPr>
      </w:pPr>
    </w:p>
    <w:p w:rsidR="001C4F04" w:rsidRPr="001C4F04" w:rsidRDefault="001C4F04" w:rsidP="001C4F04">
      <w:pPr>
        <w:spacing w:after="200" w:line="276" w:lineRule="auto"/>
        <w:ind w:firstLine="709"/>
        <w:jc w:val="both"/>
        <w:rPr>
          <w:rFonts w:eastAsia="Calibri"/>
          <w:bCs/>
          <w:lang w:eastAsia="en-US"/>
        </w:rPr>
      </w:pPr>
    </w:p>
    <w:p w:rsidR="001C4F04" w:rsidRPr="001C4F04" w:rsidRDefault="001C4F04" w:rsidP="001C4F04">
      <w:pPr>
        <w:spacing w:after="200" w:line="276" w:lineRule="auto"/>
        <w:ind w:firstLine="709"/>
        <w:jc w:val="both"/>
        <w:rPr>
          <w:rFonts w:eastAsia="Calibri"/>
          <w:bCs/>
          <w:lang w:eastAsia="en-US"/>
        </w:rPr>
      </w:pPr>
    </w:p>
    <w:p w:rsidR="001C4F04" w:rsidRPr="001C4F04" w:rsidRDefault="001C4F04" w:rsidP="001C4F04">
      <w:pPr>
        <w:spacing w:after="200" w:line="276" w:lineRule="auto"/>
        <w:ind w:firstLine="709"/>
        <w:jc w:val="both"/>
        <w:rPr>
          <w:rFonts w:eastAsia="Calibri"/>
          <w:bCs/>
          <w:lang w:eastAsia="en-US"/>
        </w:rPr>
      </w:pPr>
    </w:p>
    <w:p w:rsidR="001C4F04" w:rsidRPr="001C4F04" w:rsidRDefault="001C4F04" w:rsidP="001C4F04">
      <w:pPr>
        <w:spacing w:after="200" w:line="276" w:lineRule="auto"/>
        <w:ind w:firstLine="709"/>
        <w:jc w:val="both"/>
        <w:rPr>
          <w:rFonts w:eastAsia="Calibri"/>
          <w:bCs/>
          <w:lang w:eastAsia="en-US"/>
        </w:rPr>
      </w:pPr>
    </w:p>
    <w:p w:rsidR="001C4F04" w:rsidRPr="001C4F04" w:rsidRDefault="001C4F04" w:rsidP="001C4F04">
      <w:pPr>
        <w:spacing w:after="200" w:line="276" w:lineRule="auto"/>
        <w:ind w:firstLine="709"/>
        <w:jc w:val="both"/>
        <w:rPr>
          <w:rFonts w:eastAsia="Calibri"/>
          <w:bCs/>
          <w:lang w:eastAsia="en-US"/>
        </w:rPr>
      </w:pPr>
    </w:p>
    <w:p w:rsidR="001C4F04" w:rsidRPr="001C4F04" w:rsidRDefault="001C4F04" w:rsidP="001C4F04">
      <w:pPr>
        <w:spacing w:after="200" w:line="276" w:lineRule="auto"/>
        <w:ind w:firstLine="709"/>
        <w:jc w:val="both"/>
        <w:rPr>
          <w:rFonts w:eastAsia="Calibri"/>
          <w:bCs/>
          <w:lang w:eastAsia="en-US"/>
        </w:rPr>
      </w:pPr>
    </w:p>
    <w:p w:rsidR="001C4F04" w:rsidRPr="001C4F04" w:rsidRDefault="001C4F04" w:rsidP="001C4F04">
      <w:pPr>
        <w:spacing w:after="200" w:line="276" w:lineRule="auto"/>
        <w:ind w:firstLine="709"/>
        <w:jc w:val="both"/>
        <w:rPr>
          <w:rFonts w:eastAsia="Calibri"/>
          <w:bCs/>
          <w:lang w:eastAsia="en-US"/>
        </w:rPr>
      </w:pPr>
    </w:p>
    <w:p w:rsidR="001C4F04" w:rsidRPr="001C4F04" w:rsidRDefault="001C4F04" w:rsidP="001C4F04">
      <w:pPr>
        <w:spacing w:after="200" w:line="276" w:lineRule="auto"/>
        <w:ind w:firstLine="709"/>
        <w:jc w:val="both"/>
        <w:rPr>
          <w:rFonts w:eastAsia="Calibri"/>
          <w:bCs/>
          <w:lang w:eastAsia="en-US"/>
        </w:rPr>
      </w:pPr>
    </w:p>
    <w:p w:rsidR="001C4F04" w:rsidRPr="001C4F04" w:rsidRDefault="001C4F04" w:rsidP="001C4F04">
      <w:pPr>
        <w:spacing w:after="200" w:line="276" w:lineRule="auto"/>
        <w:ind w:firstLine="709"/>
        <w:jc w:val="both"/>
        <w:rPr>
          <w:rFonts w:eastAsia="Calibri"/>
          <w:bCs/>
          <w:lang w:eastAsia="en-US"/>
        </w:rPr>
      </w:pPr>
    </w:p>
    <w:p w:rsidR="001C4F04" w:rsidRPr="001C4F04" w:rsidRDefault="001C4F04" w:rsidP="001C4F04">
      <w:pPr>
        <w:spacing w:after="200" w:line="276" w:lineRule="auto"/>
        <w:ind w:firstLine="709"/>
        <w:jc w:val="both"/>
        <w:rPr>
          <w:rFonts w:eastAsia="Calibri"/>
          <w:bCs/>
          <w:lang w:eastAsia="en-US"/>
        </w:rPr>
      </w:pPr>
    </w:p>
    <w:p w:rsidR="001C4F04" w:rsidRPr="001C4F04" w:rsidRDefault="001C4F04" w:rsidP="001C4F04">
      <w:pPr>
        <w:spacing w:after="200" w:line="276" w:lineRule="auto"/>
        <w:ind w:firstLine="709"/>
        <w:jc w:val="both"/>
        <w:rPr>
          <w:rFonts w:eastAsia="Calibri"/>
          <w:bCs/>
          <w:lang w:eastAsia="en-US"/>
        </w:rPr>
      </w:pPr>
    </w:p>
    <w:p w:rsidR="001C4F04" w:rsidRDefault="001C4F04" w:rsidP="001C4F04">
      <w:pPr>
        <w:jc w:val="right"/>
        <w:rPr>
          <w:rFonts w:eastAsia="Calibri"/>
          <w:lang w:eastAsia="en-US"/>
        </w:rPr>
      </w:pPr>
    </w:p>
    <w:p w:rsidR="001C4F04" w:rsidRDefault="001C4F04" w:rsidP="001C4F04">
      <w:pPr>
        <w:jc w:val="right"/>
        <w:rPr>
          <w:rFonts w:eastAsia="Calibri"/>
          <w:lang w:eastAsia="en-US"/>
        </w:rPr>
      </w:pPr>
    </w:p>
    <w:p w:rsidR="001C4F04" w:rsidRDefault="001C4F04" w:rsidP="001C4F04">
      <w:pPr>
        <w:jc w:val="right"/>
        <w:rPr>
          <w:rFonts w:eastAsia="Calibri"/>
          <w:lang w:eastAsia="en-US"/>
        </w:rPr>
      </w:pPr>
    </w:p>
    <w:p w:rsidR="001C4F04" w:rsidRDefault="001C4F04" w:rsidP="001C4F04">
      <w:pPr>
        <w:jc w:val="right"/>
        <w:rPr>
          <w:rFonts w:eastAsia="Calibri"/>
          <w:lang w:eastAsia="en-US"/>
        </w:rPr>
      </w:pPr>
    </w:p>
    <w:p w:rsidR="001C4F04" w:rsidRDefault="001C4F04" w:rsidP="001C4F04">
      <w:pPr>
        <w:jc w:val="right"/>
        <w:rPr>
          <w:rFonts w:eastAsia="Calibri"/>
          <w:lang w:eastAsia="en-US"/>
        </w:rPr>
      </w:pPr>
    </w:p>
    <w:p w:rsidR="001C4F04" w:rsidRDefault="001C4F04" w:rsidP="001C4F04">
      <w:pPr>
        <w:jc w:val="right"/>
        <w:rPr>
          <w:rFonts w:eastAsia="Calibri"/>
          <w:lang w:eastAsia="en-US"/>
        </w:rPr>
      </w:pPr>
    </w:p>
    <w:p w:rsidR="001C4F04" w:rsidRDefault="001C4F04" w:rsidP="001C4F04">
      <w:pPr>
        <w:jc w:val="right"/>
        <w:rPr>
          <w:rFonts w:eastAsia="Calibri"/>
          <w:lang w:eastAsia="en-US"/>
        </w:rPr>
      </w:pPr>
    </w:p>
    <w:p w:rsidR="001C4F04" w:rsidRDefault="001C4F04" w:rsidP="001C4F04">
      <w:pPr>
        <w:jc w:val="right"/>
        <w:rPr>
          <w:rFonts w:eastAsia="Calibri"/>
          <w:lang w:eastAsia="en-US"/>
        </w:rPr>
      </w:pPr>
    </w:p>
    <w:p w:rsidR="001C4F04" w:rsidRPr="001C4F04" w:rsidRDefault="001C4F04" w:rsidP="001C4F04">
      <w:pPr>
        <w:jc w:val="right"/>
        <w:rPr>
          <w:rFonts w:eastAsia="Calibri"/>
          <w:lang w:eastAsia="en-US"/>
        </w:rPr>
      </w:pPr>
      <w:r w:rsidRPr="001C4F04">
        <w:rPr>
          <w:rFonts w:eastAsia="Calibri"/>
          <w:lang w:eastAsia="en-US"/>
        </w:rPr>
        <w:lastRenderedPageBreak/>
        <w:t>Приложение 2</w:t>
      </w:r>
    </w:p>
    <w:p w:rsidR="001C4F04" w:rsidRPr="001C4F04" w:rsidRDefault="001C4F04" w:rsidP="001C4F04">
      <w:pPr>
        <w:jc w:val="right"/>
        <w:rPr>
          <w:rFonts w:eastAsia="Calibri"/>
          <w:lang w:eastAsia="en-US"/>
        </w:rPr>
      </w:pPr>
      <w:r w:rsidRPr="001C4F04">
        <w:rPr>
          <w:rFonts w:eastAsia="Calibri"/>
          <w:lang w:eastAsia="en-US"/>
        </w:rPr>
        <w:t>к постановлению Администрации</w:t>
      </w:r>
    </w:p>
    <w:p w:rsidR="001C4F04" w:rsidRPr="001C4F04" w:rsidRDefault="001C4F04" w:rsidP="001C4F04">
      <w:pPr>
        <w:jc w:val="right"/>
        <w:rPr>
          <w:rFonts w:eastAsia="Calibri"/>
          <w:lang w:eastAsia="en-US"/>
        </w:rPr>
      </w:pPr>
      <w:r>
        <w:rPr>
          <w:rFonts w:eastAsia="Calibri"/>
          <w:lang w:eastAsia="en-US"/>
        </w:rPr>
        <w:t>Вишневского</w:t>
      </w:r>
      <w:r w:rsidRPr="001C4F04">
        <w:rPr>
          <w:rFonts w:eastAsia="Calibri"/>
          <w:lang w:eastAsia="en-US"/>
        </w:rPr>
        <w:t xml:space="preserve"> сельсовета</w:t>
      </w:r>
    </w:p>
    <w:p w:rsidR="001C4F04" w:rsidRPr="001C4F04" w:rsidRDefault="001C4F04" w:rsidP="001C4F04">
      <w:pPr>
        <w:jc w:val="right"/>
        <w:rPr>
          <w:rFonts w:eastAsia="Calibri"/>
          <w:lang w:eastAsia="en-US"/>
        </w:rPr>
      </w:pPr>
      <w:r w:rsidRPr="001C4F04">
        <w:rPr>
          <w:rFonts w:eastAsia="Calibri"/>
          <w:lang w:eastAsia="en-US"/>
        </w:rPr>
        <w:t xml:space="preserve">от </w:t>
      </w:r>
      <w:r w:rsidR="0084523A">
        <w:rPr>
          <w:rFonts w:eastAsia="Calibri"/>
          <w:lang w:eastAsia="en-US"/>
        </w:rPr>
        <w:t>21.12.</w:t>
      </w:r>
      <w:r w:rsidRPr="001C4F04">
        <w:rPr>
          <w:rFonts w:eastAsia="Calibri"/>
          <w:lang w:eastAsia="en-US"/>
        </w:rPr>
        <w:t>20</w:t>
      </w:r>
      <w:r w:rsidR="0084523A">
        <w:rPr>
          <w:rFonts w:eastAsia="Calibri"/>
          <w:lang w:eastAsia="en-US"/>
        </w:rPr>
        <w:t>20</w:t>
      </w:r>
      <w:r>
        <w:rPr>
          <w:rFonts w:eastAsia="Calibri"/>
          <w:lang w:eastAsia="en-US"/>
        </w:rPr>
        <w:t xml:space="preserve"> </w:t>
      </w:r>
      <w:r w:rsidRPr="001C4F04">
        <w:rPr>
          <w:rFonts w:eastAsia="Calibri"/>
          <w:lang w:eastAsia="en-US"/>
        </w:rPr>
        <w:t>г. №</w:t>
      </w:r>
      <w:r w:rsidR="0084523A">
        <w:rPr>
          <w:rFonts w:eastAsia="Calibri"/>
          <w:lang w:eastAsia="en-US"/>
        </w:rPr>
        <w:t xml:space="preserve"> 99</w:t>
      </w:r>
      <w:bookmarkStart w:id="0" w:name="_GoBack"/>
      <w:bookmarkEnd w:id="0"/>
    </w:p>
    <w:p w:rsidR="001C4F04" w:rsidRDefault="001C4F04" w:rsidP="001C4F04">
      <w:pPr>
        <w:jc w:val="center"/>
        <w:rPr>
          <w:b/>
          <w:bCs/>
          <w:color w:val="000000"/>
          <w:lang w:eastAsia="zh-CN"/>
        </w:rPr>
      </w:pPr>
    </w:p>
    <w:p w:rsidR="001C4F04" w:rsidRPr="001C4F04" w:rsidRDefault="001C4F04" w:rsidP="001C4F04">
      <w:pPr>
        <w:jc w:val="center"/>
        <w:rPr>
          <w:color w:val="000000"/>
          <w:lang w:eastAsia="zh-CN"/>
        </w:rPr>
      </w:pPr>
      <w:r w:rsidRPr="001C4F04">
        <w:rPr>
          <w:b/>
          <w:bCs/>
          <w:color w:val="000000"/>
          <w:lang w:eastAsia="zh-CN"/>
        </w:rPr>
        <w:t>Руководство</w:t>
      </w:r>
    </w:p>
    <w:p w:rsidR="001C4F04" w:rsidRPr="001C4F04" w:rsidRDefault="001C4F04" w:rsidP="001C4F04">
      <w:pPr>
        <w:jc w:val="center"/>
        <w:rPr>
          <w:lang w:eastAsia="zh-CN"/>
        </w:rPr>
      </w:pPr>
      <w:r w:rsidRPr="001C4F04">
        <w:rPr>
          <w:b/>
          <w:bCs/>
          <w:color w:val="000000"/>
          <w:lang w:eastAsia="zh-CN"/>
        </w:rPr>
        <w:t>по соблюдению обязательных требований при осуществлении муниципального контроля за соб</w:t>
      </w:r>
      <w:r>
        <w:rPr>
          <w:b/>
          <w:bCs/>
          <w:color w:val="000000"/>
          <w:lang w:eastAsia="zh-CN"/>
        </w:rPr>
        <w:t>людением Правил благоустройства</w:t>
      </w:r>
      <w:r w:rsidRPr="001C4F04">
        <w:rPr>
          <w:b/>
          <w:bCs/>
          <w:color w:val="000000"/>
          <w:lang w:eastAsia="zh-CN"/>
        </w:rPr>
        <w:t xml:space="preserve"> территории </w:t>
      </w:r>
      <w:r>
        <w:rPr>
          <w:b/>
          <w:bCs/>
          <w:color w:val="000000"/>
          <w:lang w:eastAsia="zh-CN"/>
        </w:rPr>
        <w:t>Вишневского</w:t>
      </w:r>
      <w:r w:rsidRPr="001C4F04">
        <w:rPr>
          <w:b/>
          <w:bCs/>
          <w:color w:val="000000"/>
          <w:lang w:eastAsia="zh-CN"/>
        </w:rPr>
        <w:t xml:space="preserve"> сельсовета Щигровского района Курской области</w:t>
      </w:r>
    </w:p>
    <w:p w:rsidR="001C4F04" w:rsidRPr="001C4F04" w:rsidRDefault="001C4F04" w:rsidP="001C4F04">
      <w:pPr>
        <w:jc w:val="center"/>
        <w:rPr>
          <w:b/>
          <w:bCs/>
          <w:color w:val="000000"/>
          <w:lang w:eastAsia="zh-CN"/>
        </w:rPr>
      </w:pPr>
    </w:p>
    <w:p w:rsidR="001C4F04" w:rsidRPr="00AF5012" w:rsidRDefault="001C4F04" w:rsidP="00AF5012">
      <w:pPr>
        <w:pStyle w:val="a5"/>
        <w:numPr>
          <w:ilvl w:val="0"/>
          <w:numId w:val="1"/>
        </w:numPr>
        <w:jc w:val="center"/>
        <w:rPr>
          <w:b/>
          <w:color w:val="000000"/>
          <w:lang w:eastAsia="zh-CN"/>
        </w:rPr>
      </w:pPr>
      <w:r w:rsidRPr="00AF5012">
        <w:rPr>
          <w:b/>
          <w:color w:val="000000"/>
          <w:lang w:eastAsia="zh-CN"/>
        </w:rPr>
        <w:t>Общие положения</w:t>
      </w:r>
    </w:p>
    <w:p w:rsidR="00AF5012" w:rsidRPr="00AF5012" w:rsidRDefault="00AF5012" w:rsidP="00AF5012">
      <w:pPr>
        <w:pStyle w:val="a5"/>
        <w:ind w:left="1080"/>
        <w:rPr>
          <w:b/>
          <w:color w:val="000000"/>
          <w:lang w:eastAsia="zh-CN"/>
        </w:rPr>
      </w:pPr>
    </w:p>
    <w:p w:rsidR="001C4F04" w:rsidRPr="001C4F04" w:rsidRDefault="001C4F04" w:rsidP="001C4F04">
      <w:pPr>
        <w:ind w:firstLine="709"/>
        <w:jc w:val="both"/>
        <w:rPr>
          <w:color w:val="000000"/>
          <w:lang w:eastAsia="zh-CN"/>
        </w:rPr>
      </w:pPr>
      <w:r w:rsidRPr="001C4F04">
        <w:rPr>
          <w:color w:val="000000"/>
          <w:lang w:eastAsia="zh-CN"/>
        </w:rPr>
        <w:t xml:space="preserve">Муниципальный контроль за соблюдением Правил благоустройства на территории </w:t>
      </w:r>
      <w:r>
        <w:rPr>
          <w:color w:val="000000"/>
          <w:lang w:eastAsia="zh-CN"/>
        </w:rPr>
        <w:t>Вишневского</w:t>
      </w:r>
      <w:r w:rsidRPr="001C4F04">
        <w:rPr>
          <w:color w:val="000000"/>
          <w:lang w:eastAsia="zh-CN"/>
        </w:rPr>
        <w:t xml:space="preserve"> </w:t>
      </w:r>
      <w:r w:rsidRPr="001C4F04">
        <w:rPr>
          <w:bCs/>
          <w:color w:val="000000"/>
          <w:lang w:eastAsia="zh-CN"/>
        </w:rPr>
        <w:t>сельсовета</w:t>
      </w:r>
      <w:r w:rsidRPr="001C4F04">
        <w:rPr>
          <w:color w:val="000000"/>
          <w:lang w:eastAsia="zh-CN"/>
        </w:rPr>
        <w:t xml:space="preserve"> Щигровского района Курской области проводится в форме проверок (плановых и внеплановых) соблюдения юридическими лицами, их руководителями и иными должностными лицами, индивидуальными предпринимателями и их уполномоченными представителями, физическими лицами (далее также </w:t>
      </w:r>
      <w:r>
        <w:rPr>
          <w:color w:val="000000"/>
          <w:lang w:eastAsia="zh-CN"/>
        </w:rPr>
        <w:t>–</w:t>
      </w:r>
      <w:r w:rsidRPr="001C4F04">
        <w:rPr>
          <w:color w:val="000000"/>
          <w:lang w:eastAsia="zh-CN"/>
        </w:rPr>
        <w:t xml:space="preserve"> субъекты проверок) требований, установленных федеральными законами и законами Курской области в области благоустройства, а также муниципальными правовыми актами.</w:t>
      </w:r>
    </w:p>
    <w:p w:rsidR="001C4F04" w:rsidRPr="001C4F04" w:rsidRDefault="001C4F04" w:rsidP="001C4F04">
      <w:pPr>
        <w:ind w:firstLine="709"/>
        <w:jc w:val="both"/>
        <w:rPr>
          <w:color w:val="000000"/>
          <w:lang w:eastAsia="zh-CN"/>
        </w:rPr>
      </w:pPr>
      <w:r>
        <w:rPr>
          <w:color w:val="000000"/>
          <w:lang w:eastAsia="zh-CN"/>
        </w:rPr>
        <w:t xml:space="preserve">Муниципальный контроль </w:t>
      </w:r>
      <w:r w:rsidRPr="001C4F04">
        <w:rPr>
          <w:color w:val="000000"/>
          <w:lang w:eastAsia="zh-CN"/>
        </w:rPr>
        <w:t xml:space="preserve">за соблюдением Правил благоустройства на территории </w:t>
      </w:r>
      <w:r>
        <w:rPr>
          <w:color w:val="000000"/>
          <w:lang w:eastAsia="zh-CN"/>
        </w:rPr>
        <w:t>Вишневского</w:t>
      </w:r>
      <w:r w:rsidRPr="001C4F04">
        <w:rPr>
          <w:color w:val="000000"/>
          <w:lang w:eastAsia="zh-CN"/>
        </w:rPr>
        <w:t xml:space="preserve"> </w:t>
      </w:r>
      <w:r w:rsidRPr="001C4F04">
        <w:rPr>
          <w:bCs/>
          <w:color w:val="000000"/>
          <w:lang w:eastAsia="zh-CN"/>
        </w:rPr>
        <w:t>сельсовета</w:t>
      </w:r>
      <w:r w:rsidRPr="001C4F04">
        <w:rPr>
          <w:color w:val="000000"/>
          <w:lang w:eastAsia="zh-CN"/>
        </w:rPr>
        <w:t xml:space="preserve"> осуществляет администрация </w:t>
      </w:r>
      <w:r>
        <w:rPr>
          <w:color w:val="000000"/>
          <w:lang w:eastAsia="zh-CN"/>
        </w:rPr>
        <w:t>Вишневского</w:t>
      </w:r>
      <w:r w:rsidRPr="001C4F04">
        <w:rPr>
          <w:color w:val="000000"/>
          <w:lang w:eastAsia="zh-CN"/>
        </w:rPr>
        <w:t xml:space="preserve"> </w:t>
      </w:r>
      <w:r w:rsidRPr="001C4F04">
        <w:rPr>
          <w:bCs/>
          <w:color w:val="000000"/>
          <w:lang w:eastAsia="zh-CN"/>
        </w:rPr>
        <w:t>сельсовета</w:t>
      </w:r>
      <w:r w:rsidRPr="001C4F04">
        <w:rPr>
          <w:color w:val="000000"/>
          <w:lang w:eastAsia="zh-CN"/>
        </w:rPr>
        <w:t xml:space="preserve"> Щигровского района (далее – Администрация). Проведение проверок (плановых и внеплановых) осуществляют уполномоченные должностные лица.</w:t>
      </w:r>
    </w:p>
    <w:p w:rsidR="001C4F04" w:rsidRPr="001C4F04" w:rsidRDefault="001C4F04" w:rsidP="001C4F04">
      <w:pPr>
        <w:ind w:firstLine="709"/>
        <w:jc w:val="both"/>
        <w:rPr>
          <w:lang w:eastAsia="zh-CN"/>
        </w:rPr>
      </w:pPr>
      <w:r w:rsidRPr="001C4F04">
        <w:rPr>
          <w:color w:val="000000"/>
          <w:lang w:eastAsia="zh-CN"/>
        </w:rPr>
        <w:t xml:space="preserve">Муниципальный контроль осуществляется 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№294-ФЗ), Федеральным законом от 02 мая 2006 года № 59-ФЗ «О порядке рассмотрения обращений граждан Российской Федерации», Федеральным законом от 10 января 2002 года № 7-ФЗ «Об охране окружающей среды», Федеральным законом от 24 июня 1998 года № 89-ФЗ «Об отходах производства и потребления», Постановлением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Постановлением Правительства РФ от 26 ноября 2015 года № 1268 «Об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года № 489», приказом Министерства экономического развития РФ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Законом Курской области  № 1-ЗКО «Об административных правонарушениях», </w:t>
      </w:r>
      <w:r w:rsidRPr="001C4F04">
        <w:rPr>
          <w:lang w:eastAsia="ar-SA"/>
        </w:rPr>
        <w:t xml:space="preserve">Правилами благоустройства </w:t>
      </w:r>
      <w:r>
        <w:rPr>
          <w:lang w:eastAsia="ar-SA"/>
        </w:rPr>
        <w:t>Вишневского</w:t>
      </w:r>
      <w:r w:rsidRPr="001C4F04">
        <w:rPr>
          <w:lang w:eastAsia="ar-SA"/>
        </w:rPr>
        <w:t xml:space="preserve"> сельсовета Щигровского района, утвержденными решением Собрания депутатов </w:t>
      </w:r>
      <w:r>
        <w:rPr>
          <w:lang w:eastAsia="ar-SA"/>
        </w:rPr>
        <w:t>Вишневского</w:t>
      </w:r>
      <w:r w:rsidRPr="001C4F04">
        <w:rPr>
          <w:lang w:eastAsia="ar-SA"/>
        </w:rPr>
        <w:t xml:space="preserve"> сельсовета от </w:t>
      </w:r>
      <w:r w:rsidR="00AF5012" w:rsidRPr="00AF5012">
        <w:rPr>
          <w:lang w:eastAsia="ar-SA"/>
        </w:rPr>
        <w:t>24</w:t>
      </w:r>
      <w:r w:rsidRPr="001C4F04">
        <w:rPr>
          <w:lang w:eastAsia="ar-SA"/>
        </w:rPr>
        <w:t>.1</w:t>
      </w:r>
      <w:r w:rsidR="00AF5012" w:rsidRPr="00AF5012">
        <w:rPr>
          <w:lang w:eastAsia="ar-SA"/>
        </w:rPr>
        <w:t>1.2017 года № 18-53</w:t>
      </w:r>
      <w:r w:rsidRPr="001C4F04">
        <w:rPr>
          <w:lang w:eastAsia="ar-SA"/>
        </w:rPr>
        <w:t>-6</w:t>
      </w:r>
      <w:r w:rsidRPr="001C4F04">
        <w:rPr>
          <w:color w:val="000000"/>
          <w:lang w:eastAsia="zh-CN"/>
        </w:rPr>
        <w:t xml:space="preserve">, Уставом </w:t>
      </w:r>
      <w:r>
        <w:rPr>
          <w:color w:val="000000"/>
          <w:lang w:eastAsia="zh-CN"/>
        </w:rPr>
        <w:t>МО «Вишневский сельсовет»</w:t>
      </w:r>
      <w:r w:rsidRPr="001C4F04">
        <w:rPr>
          <w:color w:val="000000"/>
          <w:lang w:eastAsia="zh-CN"/>
        </w:rPr>
        <w:t xml:space="preserve"> Щигровского района Курской области </w:t>
      </w:r>
    </w:p>
    <w:p w:rsidR="001C4F04" w:rsidRPr="001C4F04" w:rsidRDefault="001C4F04" w:rsidP="001C4F04">
      <w:pPr>
        <w:ind w:firstLine="709"/>
        <w:jc w:val="both"/>
        <w:rPr>
          <w:lang w:eastAsia="zh-CN"/>
        </w:rPr>
      </w:pPr>
      <w:r w:rsidRPr="001C4F04">
        <w:rPr>
          <w:color w:val="000000"/>
          <w:lang w:eastAsia="zh-CN"/>
        </w:rPr>
        <w:t xml:space="preserve">Предметом муниципального контроля за соблюдением требований Правил благоустройства территории </w:t>
      </w:r>
      <w:r>
        <w:rPr>
          <w:lang w:eastAsia="ar-SA"/>
        </w:rPr>
        <w:t>Вишневского</w:t>
      </w:r>
      <w:r w:rsidRPr="001C4F04">
        <w:rPr>
          <w:lang w:eastAsia="ar-SA"/>
        </w:rPr>
        <w:t xml:space="preserve"> сельсовета </w:t>
      </w:r>
      <w:r w:rsidRPr="001C4F04">
        <w:rPr>
          <w:color w:val="000000"/>
          <w:lang w:eastAsia="zh-CN"/>
        </w:rPr>
        <w:t xml:space="preserve">(далее – контроль за соблюдением требований Правил благоустройства) является организация и проведение на территории сельского поселения проверок, оформления результатов, систематического наблюдения за </w:t>
      </w:r>
      <w:r w:rsidRPr="001C4F04">
        <w:rPr>
          <w:color w:val="000000"/>
          <w:lang w:eastAsia="zh-CN"/>
        </w:rPr>
        <w:lastRenderedPageBreak/>
        <w:t xml:space="preserve">исполнением требований, установленных нормативными правовыми актами органов местного самоуправления сельского поселения в сфере благоустройства территории сельского поселения при осуществлении деятельности юридическими лицами, индивидуальными предпринимателями, а также принятия мер по устранению выявленных нарушений. Должностные лица Администрации, уполномоченные на осуществление муниципального контроля (далее </w:t>
      </w:r>
      <w:r>
        <w:rPr>
          <w:color w:val="000000"/>
          <w:lang w:eastAsia="zh-CN"/>
        </w:rPr>
        <w:t>–</w:t>
      </w:r>
      <w:r w:rsidRPr="001C4F04">
        <w:rPr>
          <w:color w:val="000000"/>
          <w:lang w:eastAsia="zh-CN"/>
        </w:rPr>
        <w:t xml:space="preserve"> должностные лица Администрации), имеют право:</w:t>
      </w:r>
    </w:p>
    <w:p w:rsidR="001C4F04" w:rsidRPr="001C4F04" w:rsidRDefault="001C4F04" w:rsidP="001C4F04">
      <w:pPr>
        <w:ind w:firstLine="709"/>
        <w:jc w:val="both"/>
        <w:rPr>
          <w:color w:val="000000"/>
          <w:lang w:eastAsia="zh-CN"/>
        </w:rPr>
      </w:pPr>
      <w:r w:rsidRPr="001C4F04">
        <w:rPr>
          <w:color w:val="000000"/>
          <w:lang w:eastAsia="zh-CN"/>
        </w:rPr>
        <w:t>- осуществлять муниципальный контроль в соответствии с законодательством Российской Федерации, законодательством Курской области и муниципальными правовыми актами;</w:t>
      </w:r>
    </w:p>
    <w:p w:rsidR="001C4F04" w:rsidRPr="001C4F04" w:rsidRDefault="001C4F04" w:rsidP="001C4F04">
      <w:pPr>
        <w:ind w:firstLine="709"/>
        <w:jc w:val="both"/>
        <w:rPr>
          <w:color w:val="000000"/>
          <w:lang w:eastAsia="zh-CN"/>
        </w:rPr>
      </w:pPr>
      <w:r w:rsidRPr="001C4F04">
        <w:rPr>
          <w:color w:val="000000"/>
          <w:lang w:eastAsia="zh-CN"/>
        </w:rPr>
        <w:t>-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1C4F04" w:rsidRPr="001C4F04" w:rsidRDefault="001C4F04" w:rsidP="001C4F04">
      <w:pPr>
        <w:ind w:firstLine="709"/>
        <w:jc w:val="both"/>
        <w:rPr>
          <w:color w:val="000000"/>
          <w:lang w:eastAsia="zh-CN"/>
        </w:rPr>
      </w:pPr>
      <w:r w:rsidRPr="001C4F04">
        <w:rPr>
          <w:color w:val="000000"/>
          <w:lang w:eastAsia="zh-CN"/>
        </w:rPr>
        <w:t>-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1C4F04" w:rsidRPr="001C4F04" w:rsidRDefault="001C4F04" w:rsidP="001C4F04">
      <w:pPr>
        <w:ind w:firstLine="709"/>
        <w:jc w:val="both"/>
        <w:rPr>
          <w:color w:val="000000"/>
          <w:lang w:eastAsia="zh-CN"/>
        </w:rPr>
      </w:pPr>
      <w:r w:rsidRPr="001C4F04">
        <w:rPr>
          <w:color w:val="000000"/>
          <w:lang w:eastAsia="zh-CN"/>
        </w:rPr>
        <w:t>- составлять по результатам проведенных проверок акты проверок по установленной форме в двух экземплярах, с указанием сроков устранения выявленных нарушений и обязательным ознакомлением с ними руководителя, иного должностного лица проверяемого юридического лица, индивидуального предпринимателя или их уполномоченных представителей;</w:t>
      </w:r>
    </w:p>
    <w:p w:rsidR="001C4F04" w:rsidRPr="001C4F04" w:rsidRDefault="001C4F04" w:rsidP="001C4F04">
      <w:pPr>
        <w:ind w:firstLine="709"/>
        <w:jc w:val="both"/>
        <w:rPr>
          <w:color w:val="000000"/>
          <w:lang w:eastAsia="zh-CN"/>
        </w:rPr>
      </w:pPr>
      <w:r w:rsidRPr="001C4F04">
        <w:rPr>
          <w:color w:val="000000"/>
          <w:lang w:eastAsia="zh-CN"/>
        </w:rPr>
        <w:t>- направлять в уполномоченные органы материалы по выявленным нарушениям законодательства в области благоустройства деятельности для решения вопроса о привлечении виновных лиц к ответственности в соответствии с законодательством Российской Федерации.</w:t>
      </w:r>
    </w:p>
    <w:p w:rsidR="001C4F04" w:rsidRPr="001C4F04" w:rsidRDefault="001C4F04" w:rsidP="001C4F04">
      <w:pPr>
        <w:ind w:firstLine="709"/>
        <w:jc w:val="both"/>
        <w:rPr>
          <w:color w:val="000000"/>
          <w:lang w:eastAsia="zh-CN"/>
        </w:rPr>
      </w:pPr>
      <w:r w:rsidRPr="001C4F04">
        <w:rPr>
          <w:color w:val="000000"/>
          <w:lang w:eastAsia="zh-CN"/>
        </w:rPr>
        <w:t>- привлекать экспертов и экспертные организации к проведению проверок соблюдения требований в области благоустройства;</w:t>
      </w:r>
    </w:p>
    <w:p w:rsidR="001C4F04" w:rsidRPr="001C4F04" w:rsidRDefault="001C4F04" w:rsidP="001C4F04">
      <w:pPr>
        <w:ind w:firstLine="709"/>
        <w:jc w:val="both"/>
        <w:rPr>
          <w:color w:val="000000"/>
          <w:lang w:eastAsia="zh-CN"/>
        </w:rPr>
      </w:pPr>
      <w:r w:rsidRPr="001C4F04">
        <w:rPr>
          <w:color w:val="000000"/>
          <w:lang w:eastAsia="zh-CN"/>
        </w:rPr>
        <w:t>- заключать с экспертами и экспертными организациями соглашения о взаимодействии по проведению проверок соблюдения требований законодательства в области благоустройства;</w:t>
      </w:r>
    </w:p>
    <w:p w:rsidR="001C4F04" w:rsidRPr="001C4F04" w:rsidRDefault="001C4F04" w:rsidP="001C4F04">
      <w:pPr>
        <w:ind w:firstLine="709"/>
        <w:jc w:val="both"/>
        <w:rPr>
          <w:color w:val="000000"/>
          <w:lang w:eastAsia="zh-CN"/>
        </w:rPr>
      </w:pPr>
      <w:r w:rsidRPr="001C4F04">
        <w:rPr>
          <w:color w:val="000000"/>
          <w:lang w:eastAsia="zh-CN"/>
        </w:rPr>
        <w:t>- при организации и проведении проверок 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rsidR="001C4F04" w:rsidRPr="001C4F04" w:rsidRDefault="001C4F04" w:rsidP="001C4F04">
      <w:pPr>
        <w:ind w:firstLine="709"/>
        <w:jc w:val="both"/>
        <w:rPr>
          <w:color w:val="000000"/>
          <w:lang w:eastAsia="zh-CN"/>
        </w:rPr>
      </w:pPr>
      <w:r w:rsidRPr="001C4F04">
        <w:rPr>
          <w:color w:val="000000"/>
          <w:lang w:eastAsia="zh-CN"/>
        </w:rPr>
        <w:t>Должностные лица администрации при проведении проверки обязаны:</w:t>
      </w:r>
    </w:p>
    <w:p w:rsidR="001C4F04" w:rsidRPr="001C4F04" w:rsidRDefault="001C4F04" w:rsidP="001C4F04">
      <w:pPr>
        <w:ind w:firstLine="709"/>
        <w:jc w:val="both"/>
        <w:rPr>
          <w:color w:val="000000"/>
          <w:lang w:eastAsia="zh-CN"/>
        </w:rPr>
      </w:pPr>
      <w:r w:rsidRPr="001C4F04">
        <w:rPr>
          <w:color w:val="000000"/>
          <w:lang w:eastAsia="zh-CN"/>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1C4F04" w:rsidRPr="001C4F04" w:rsidRDefault="001C4F04" w:rsidP="001C4F04">
      <w:pPr>
        <w:ind w:firstLine="709"/>
        <w:jc w:val="both"/>
        <w:rPr>
          <w:color w:val="000000"/>
          <w:lang w:eastAsia="zh-CN"/>
        </w:rPr>
      </w:pPr>
      <w:r w:rsidRPr="001C4F04">
        <w:rPr>
          <w:color w:val="000000"/>
          <w:lang w:eastAsia="zh-CN"/>
        </w:rPr>
        <w:t>-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1C4F04" w:rsidRPr="001C4F04" w:rsidRDefault="001C4F04" w:rsidP="001C4F04">
      <w:pPr>
        <w:ind w:firstLine="709"/>
        <w:jc w:val="both"/>
        <w:rPr>
          <w:color w:val="000000"/>
          <w:lang w:eastAsia="zh-CN"/>
        </w:rPr>
      </w:pPr>
      <w:r w:rsidRPr="001C4F04">
        <w:rPr>
          <w:color w:val="000000"/>
          <w:lang w:eastAsia="zh-CN"/>
        </w:rPr>
        <w:t>проводить проверку на основании распоряжения главы администрации сельского поселения о ее проведении в соответствии с ее назначением;</w:t>
      </w:r>
    </w:p>
    <w:p w:rsidR="001C4F04" w:rsidRPr="001C4F04" w:rsidRDefault="001C4F04" w:rsidP="001C4F04">
      <w:pPr>
        <w:ind w:firstLine="709"/>
        <w:jc w:val="both"/>
        <w:rPr>
          <w:color w:val="000000"/>
          <w:lang w:eastAsia="zh-CN"/>
        </w:rPr>
      </w:pPr>
      <w:r w:rsidRPr="001C4F04">
        <w:rPr>
          <w:color w:val="000000"/>
          <w:lang w:eastAsia="zh-CN"/>
        </w:rPr>
        <w:t>- проводить проверку только во время исполнения служебных обязанностей, выездную проверку - только при предъявлении служебных удостоверений, копии распоряжения и в случае, предусмотренном частью 5 статьи 10 Федерального закона № 294-ФЗ, копии документа о согласовании проведения проверки;</w:t>
      </w:r>
    </w:p>
    <w:p w:rsidR="001C4F04" w:rsidRPr="001C4F04" w:rsidRDefault="001C4F04" w:rsidP="001C4F04">
      <w:pPr>
        <w:ind w:firstLine="709"/>
        <w:jc w:val="both"/>
        <w:rPr>
          <w:color w:val="000000"/>
          <w:lang w:eastAsia="zh-CN"/>
        </w:rPr>
      </w:pPr>
      <w:r w:rsidRPr="001C4F04">
        <w:rPr>
          <w:color w:val="000000"/>
          <w:lang w:eastAsia="zh-CN"/>
        </w:rPr>
        <w:lastRenderedPageBreak/>
        <w:t>- не препятствовать руководителю, иному должностному лицу или уполномоченному представителю юридического лица, индивидуальному предпринимателю присутствовать при проведении проверки и давать разъяснения по вопросам, относящимся к предмету проверки;</w:t>
      </w:r>
    </w:p>
    <w:p w:rsidR="001C4F04" w:rsidRPr="001C4F04" w:rsidRDefault="001C4F04" w:rsidP="001C4F04">
      <w:pPr>
        <w:ind w:firstLine="709"/>
        <w:jc w:val="both"/>
        <w:rPr>
          <w:color w:val="000000"/>
          <w:lang w:eastAsia="zh-CN"/>
        </w:rPr>
      </w:pPr>
      <w:r w:rsidRPr="001C4F04">
        <w:rPr>
          <w:color w:val="000000"/>
          <w:lang w:eastAsia="zh-CN"/>
        </w:rPr>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1C4F04" w:rsidRPr="001C4F04" w:rsidRDefault="001C4F04" w:rsidP="001C4F04">
      <w:pPr>
        <w:ind w:firstLine="709"/>
        <w:jc w:val="both"/>
        <w:rPr>
          <w:color w:val="000000"/>
          <w:lang w:eastAsia="zh-CN"/>
        </w:rPr>
      </w:pPr>
      <w:r w:rsidRPr="001C4F04">
        <w:rPr>
          <w:color w:val="000000"/>
          <w:lang w:eastAsia="zh-CN"/>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результатами проверки;</w:t>
      </w:r>
    </w:p>
    <w:p w:rsidR="001C4F04" w:rsidRPr="001C4F04" w:rsidRDefault="001C4F04" w:rsidP="001C4F04">
      <w:pPr>
        <w:ind w:firstLine="709"/>
        <w:jc w:val="both"/>
        <w:rPr>
          <w:color w:val="000000"/>
          <w:lang w:eastAsia="zh-CN"/>
        </w:rPr>
      </w:pPr>
      <w:r w:rsidRPr="001C4F04">
        <w:rPr>
          <w:color w:val="000000"/>
          <w:lang w:eastAsia="zh-CN"/>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1C4F04" w:rsidRPr="001C4F04" w:rsidRDefault="001C4F04" w:rsidP="001C4F04">
      <w:pPr>
        <w:ind w:firstLine="709"/>
        <w:jc w:val="both"/>
        <w:rPr>
          <w:color w:val="000000"/>
          <w:lang w:eastAsia="zh-CN"/>
        </w:rPr>
      </w:pPr>
      <w:r w:rsidRPr="001C4F04">
        <w:rPr>
          <w:color w:val="000000"/>
          <w:lang w:eastAsia="zh-CN"/>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индивидуальных предпринимателей, юридических лиц;</w:t>
      </w:r>
    </w:p>
    <w:p w:rsidR="001C4F04" w:rsidRPr="001C4F04" w:rsidRDefault="001C4F04" w:rsidP="001C4F04">
      <w:pPr>
        <w:ind w:firstLine="709"/>
        <w:jc w:val="both"/>
        <w:rPr>
          <w:color w:val="000000"/>
          <w:lang w:eastAsia="zh-CN"/>
        </w:rPr>
      </w:pPr>
      <w:r w:rsidRPr="001C4F04">
        <w:rPr>
          <w:color w:val="000000"/>
          <w:lang w:eastAsia="zh-CN"/>
        </w:rPr>
        <w:t>-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1C4F04" w:rsidRPr="001C4F04" w:rsidRDefault="001C4F04" w:rsidP="001C4F04">
      <w:pPr>
        <w:ind w:firstLine="709"/>
        <w:jc w:val="both"/>
        <w:rPr>
          <w:color w:val="000000"/>
          <w:lang w:eastAsia="zh-CN"/>
        </w:rPr>
      </w:pPr>
      <w:r w:rsidRPr="001C4F04">
        <w:rPr>
          <w:color w:val="000000"/>
          <w:lang w:eastAsia="zh-CN"/>
        </w:rPr>
        <w:t>- соблюдать сроки проведения проверки, установленные законодательством Российской Федерации;</w:t>
      </w:r>
    </w:p>
    <w:p w:rsidR="001C4F04" w:rsidRPr="001C4F04" w:rsidRDefault="001C4F04" w:rsidP="001C4F04">
      <w:pPr>
        <w:ind w:firstLine="709"/>
        <w:jc w:val="both"/>
        <w:rPr>
          <w:color w:val="000000"/>
          <w:lang w:eastAsia="zh-CN"/>
        </w:rPr>
      </w:pPr>
      <w:r w:rsidRPr="001C4F04">
        <w:rPr>
          <w:color w:val="000000"/>
          <w:lang w:eastAsia="zh-CN"/>
        </w:rPr>
        <w:t>-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1C4F04" w:rsidRPr="001C4F04" w:rsidRDefault="001C4F04" w:rsidP="001C4F04">
      <w:pPr>
        <w:ind w:firstLine="709"/>
        <w:jc w:val="both"/>
        <w:rPr>
          <w:color w:val="000000"/>
          <w:lang w:eastAsia="zh-CN"/>
        </w:rPr>
      </w:pPr>
      <w:r w:rsidRPr="001C4F04">
        <w:rPr>
          <w:color w:val="000000"/>
          <w:lang w:eastAsia="zh-CN"/>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1C4F04" w:rsidRPr="001C4F04" w:rsidRDefault="001C4F04" w:rsidP="001C4F04">
      <w:pPr>
        <w:ind w:firstLine="709"/>
        <w:jc w:val="both"/>
        <w:rPr>
          <w:color w:val="000000"/>
          <w:lang w:eastAsia="zh-CN"/>
        </w:rPr>
      </w:pPr>
      <w:r w:rsidRPr="001C4F04">
        <w:rPr>
          <w:color w:val="000000"/>
          <w:lang w:eastAsia="zh-CN"/>
        </w:rPr>
        <w:t>- осуществлять запись о проведенной проверке в журнале учета проверок юридического лица или индивидуального предпринимателя при наличии такового. При отсутствии журнала учета проверок в акте проверки делается соответствующая запись.</w:t>
      </w:r>
    </w:p>
    <w:p w:rsidR="001C4F04" w:rsidRPr="001C4F04" w:rsidRDefault="001C4F04" w:rsidP="001C4F04">
      <w:pPr>
        <w:ind w:firstLine="709"/>
        <w:jc w:val="both"/>
        <w:rPr>
          <w:color w:val="000000"/>
          <w:lang w:eastAsia="zh-CN"/>
        </w:rPr>
      </w:pPr>
      <w:r w:rsidRPr="001C4F04">
        <w:rPr>
          <w:color w:val="000000"/>
          <w:lang w:eastAsia="zh-CN"/>
        </w:rPr>
        <w:t>Должностные лица, осуществляющие муниципальный контроль, несут установленную законодательством Российской Федерации ответственность за несоблюдение требований законодательства при проведении мероприятий по муниципальному контролю в области благоустройства.</w:t>
      </w:r>
    </w:p>
    <w:p w:rsidR="001C4F04" w:rsidRPr="001C4F04" w:rsidRDefault="001C4F04" w:rsidP="001C4F04">
      <w:pPr>
        <w:ind w:firstLine="709"/>
        <w:jc w:val="both"/>
        <w:rPr>
          <w:color w:val="000000"/>
          <w:lang w:eastAsia="zh-CN"/>
        </w:rPr>
      </w:pPr>
      <w:r w:rsidRPr="001C4F04">
        <w:rPr>
          <w:color w:val="000000"/>
          <w:lang w:eastAsia="zh-CN"/>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1C4F04" w:rsidRPr="001C4F04" w:rsidRDefault="001C4F04" w:rsidP="001C4F04">
      <w:pPr>
        <w:ind w:firstLine="709"/>
        <w:jc w:val="both"/>
        <w:rPr>
          <w:color w:val="000000"/>
          <w:lang w:eastAsia="zh-CN"/>
        </w:rPr>
      </w:pPr>
      <w:r w:rsidRPr="001C4F04">
        <w:rPr>
          <w:color w:val="000000"/>
          <w:lang w:eastAsia="zh-CN"/>
        </w:rPr>
        <w:t>1) непосредственно присутствовать при проведении проверки, давать объяснения по вопросам, относящимся к предмету проверки;</w:t>
      </w:r>
    </w:p>
    <w:p w:rsidR="001C4F04" w:rsidRPr="001C4F04" w:rsidRDefault="001C4F04" w:rsidP="001C4F04">
      <w:pPr>
        <w:ind w:firstLine="709"/>
        <w:jc w:val="both"/>
        <w:rPr>
          <w:color w:val="000000"/>
          <w:lang w:eastAsia="zh-CN"/>
        </w:rPr>
      </w:pPr>
      <w:r w:rsidRPr="001C4F04">
        <w:rPr>
          <w:color w:val="000000"/>
          <w:lang w:eastAsia="zh-CN"/>
        </w:rPr>
        <w:t>2) 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Федеральным законом № 294-ФЗ;</w:t>
      </w:r>
    </w:p>
    <w:p w:rsidR="001C4F04" w:rsidRPr="001C4F04" w:rsidRDefault="001C4F04" w:rsidP="001C4F04">
      <w:pPr>
        <w:ind w:firstLine="709"/>
        <w:jc w:val="both"/>
        <w:rPr>
          <w:color w:val="000000"/>
          <w:lang w:eastAsia="zh-CN"/>
        </w:rPr>
      </w:pPr>
      <w:r w:rsidRPr="001C4F04">
        <w:rPr>
          <w:color w:val="000000"/>
          <w:lang w:eastAsia="zh-CN"/>
        </w:rPr>
        <w:lastRenderedPageBreak/>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1C4F04" w:rsidRPr="001C4F04" w:rsidRDefault="001C4F04" w:rsidP="001C4F04">
      <w:pPr>
        <w:ind w:firstLine="709"/>
        <w:jc w:val="both"/>
        <w:rPr>
          <w:color w:val="000000"/>
          <w:lang w:eastAsia="zh-CN"/>
        </w:rPr>
      </w:pPr>
      <w:r w:rsidRPr="001C4F04">
        <w:rPr>
          <w:color w:val="000000"/>
          <w:lang w:eastAsia="zh-CN"/>
        </w:rPr>
        <w:t>4) обжаловать действия (бездействие) должностных лиц органа муниципального контроля, повлёкшие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1C4F04" w:rsidRPr="001C4F04" w:rsidRDefault="001C4F04" w:rsidP="001C4F04">
      <w:pPr>
        <w:ind w:firstLine="709"/>
        <w:jc w:val="both"/>
        <w:rPr>
          <w:color w:val="000000"/>
          <w:lang w:eastAsia="zh-CN"/>
        </w:rPr>
      </w:pPr>
      <w:r w:rsidRPr="001C4F04">
        <w:rPr>
          <w:color w:val="000000"/>
          <w:lang w:eastAsia="zh-CN"/>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к участию в проверке.</w:t>
      </w:r>
    </w:p>
    <w:p w:rsidR="001C4F04" w:rsidRPr="001C4F04" w:rsidRDefault="001C4F04" w:rsidP="001C4F04">
      <w:pPr>
        <w:ind w:firstLine="709"/>
        <w:jc w:val="both"/>
        <w:rPr>
          <w:color w:val="000000"/>
          <w:lang w:eastAsia="zh-CN"/>
        </w:rPr>
      </w:pPr>
      <w:r w:rsidRPr="001C4F04">
        <w:rPr>
          <w:color w:val="000000"/>
          <w:lang w:eastAsia="zh-CN"/>
        </w:rPr>
        <w:t>6)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1C4F04" w:rsidRPr="001C4F04" w:rsidRDefault="001C4F04" w:rsidP="001C4F04">
      <w:pPr>
        <w:ind w:firstLine="709"/>
        <w:jc w:val="both"/>
        <w:rPr>
          <w:color w:val="000000"/>
          <w:lang w:eastAsia="zh-CN"/>
        </w:rPr>
      </w:pPr>
      <w:r w:rsidRPr="001C4F04">
        <w:rPr>
          <w:color w:val="000000"/>
          <w:lang w:eastAsia="zh-CN"/>
        </w:rPr>
        <w:t>7)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1C4F04" w:rsidRPr="001C4F04" w:rsidRDefault="001C4F04" w:rsidP="001C4F04">
      <w:pPr>
        <w:ind w:firstLine="709"/>
        <w:jc w:val="both"/>
        <w:rPr>
          <w:color w:val="000000"/>
          <w:lang w:eastAsia="zh-CN"/>
        </w:rPr>
      </w:pPr>
      <w:r w:rsidRPr="001C4F04">
        <w:rPr>
          <w:color w:val="000000"/>
          <w:lang w:eastAsia="zh-CN"/>
        </w:rPr>
        <w:t>8) подать в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26.1 Федерального Закона № 294.</w:t>
      </w:r>
    </w:p>
    <w:p w:rsidR="001C4F04" w:rsidRPr="001C4F04" w:rsidRDefault="001C4F04" w:rsidP="001C4F04">
      <w:pPr>
        <w:ind w:firstLine="709"/>
        <w:jc w:val="both"/>
        <w:rPr>
          <w:color w:val="000000"/>
          <w:lang w:eastAsia="zh-CN"/>
        </w:rPr>
      </w:pPr>
      <w:r w:rsidRPr="001C4F04">
        <w:rPr>
          <w:color w:val="000000"/>
          <w:lang w:eastAsia="zh-CN"/>
        </w:rPr>
        <w:t>Субъекты проверок при проведении проверки обязаны:</w:t>
      </w:r>
    </w:p>
    <w:p w:rsidR="001C4F04" w:rsidRPr="001C4F04" w:rsidRDefault="001C4F04" w:rsidP="001C4F04">
      <w:pPr>
        <w:ind w:firstLine="709"/>
        <w:jc w:val="both"/>
        <w:rPr>
          <w:color w:val="000000"/>
          <w:lang w:eastAsia="zh-CN"/>
        </w:rPr>
      </w:pPr>
      <w:r w:rsidRPr="001C4F04">
        <w:rPr>
          <w:color w:val="000000"/>
          <w:lang w:eastAsia="zh-CN"/>
        </w:rPr>
        <w:t>-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1C4F04" w:rsidRPr="001C4F04" w:rsidRDefault="001C4F04" w:rsidP="001C4F04">
      <w:pPr>
        <w:ind w:firstLine="709"/>
        <w:jc w:val="both"/>
        <w:rPr>
          <w:color w:val="000000"/>
          <w:lang w:eastAsia="zh-CN"/>
        </w:rPr>
      </w:pPr>
      <w:r w:rsidRPr="001C4F04">
        <w:rPr>
          <w:color w:val="000000"/>
          <w:lang w:eastAsia="zh-CN"/>
        </w:rPr>
        <w:t>- не препятствовать проведению проверок при осуществлении муниципального контроля;</w:t>
      </w:r>
    </w:p>
    <w:p w:rsidR="001C4F04" w:rsidRPr="001C4F04" w:rsidRDefault="001C4F04" w:rsidP="001C4F04">
      <w:pPr>
        <w:ind w:firstLine="709"/>
        <w:jc w:val="both"/>
        <w:rPr>
          <w:color w:val="000000"/>
          <w:lang w:eastAsia="zh-CN"/>
        </w:rPr>
      </w:pPr>
      <w:r w:rsidRPr="001C4F04">
        <w:rPr>
          <w:color w:val="000000"/>
          <w:lang w:eastAsia="zh-CN"/>
        </w:rPr>
        <w:t>- не уклоняться от проведения проверок при осуществлении муниципального контроля;</w:t>
      </w:r>
    </w:p>
    <w:p w:rsidR="001C4F04" w:rsidRPr="001C4F04" w:rsidRDefault="001C4F04" w:rsidP="001C4F04">
      <w:pPr>
        <w:ind w:firstLine="709"/>
        <w:jc w:val="both"/>
        <w:rPr>
          <w:color w:val="000000"/>
          <w:lang w:eastAsia="zh-CN"/>
        </w:rPr>
      </w:pPr>
      <w:r w:rsidRPr="001C4F04">
        <w:rPr>
          <w:color w:val="000000"/>
          <w:lang w:eastAsia="zh-CN"/>
        </w:rPr>
        <w:t>- исполнить в установленный срок предписание органа муниципального контроля об устранении выявленных нарушений обязательных требований или требований, установленных муниципальными правовыми актами.</w:t>
      </w:r>
    </w:p>
    <w:p w:rsidR="001C4F04" w:rsidRDefault="001C4F04" w:rsidP="001C4F04">
      <w:pPr>
        <w:ind w:firstLine="709"/>
        <w:jc w:val="both"/>
        <w:rPr>
          <w:color w:val="000000"/>
          <w:lang w:eastAsia="zh-CN"/>
        </w:rPr>
      </w:pPr>
      <w:r w:rsidRPr="001C4F04">
        <w:rPr>
          <w:color w:val="000000"/>
          <w:lang w:eastAsia="zh-CN"/>
        </w:rPr>
        <w:t>Результатом муниципального контроля в области благоустройства является акт проверки и принятие мер в отношении фактов нарушений, выявленных при проведении проверки.</w:t>
      </w:r>
    </w:p>
    <w:p w:rsidR="001C4F04" w:rsidRPr="001C4F04" w:rsidRDefault="001C4F04" w:rsidP="001C4F04">
      <w:pPr>
        <w:jc w:val="both"/>
        <w:rPr>
          <w:color w:val="000000"/>
          <w:lang w:eastAsia="zh-CN"/>
        </w:rPr>
      </w:pPr>
    </w:p>
    <w:p w:rsidR="001C4F04" w:rsidRDefault="001C4F04" w:rsidP="001C4F04">
      <w:pPr>
        <w:jc w:val="center"/>
        <w:rPr>
          <w:b/>
          <w:color w:val="000000"/>
          <w:lang w:eastAsia="zh-CN"/>
        </w:rPr>
      </w:pPr>
      <w:r w:rsidRPr="001C4F04">
        <w:rPr>
          <w:b/>
          <w:color w:val="000000"/>
          <w:lang w:eastAsia="zh-CN"/>
        </w:rPr>
        <w:t>II. Разъяснения неоднозначных или неясных для подконтрольных лиц обязательных требований</w:t>
      </w:r>
    </w:p>
    <w:p w:rsidR="001C4F04" w:rsidRPr="001C4F04" w:rsidRDefault="001C4F04" w:rsidP="001C4F04">
      <w:pPr>
        <w:jc w:val="center"/>
        <w:rPr>
          <w:b/>
          <w:color w:val="000000"/>
          <w:lang w:eastAsia="zh-CN"/>
        </w:rPr>
      </w:pPr>
    </w:p>
    <w:p w:rsidR="001C4F04" w:rsidRPr="001C4F04" w:rsidRDefault="001C4F04" w:rsidP="00AF5012">
      <w:pPr>
        <w:ind w:firstLine="709"/>
        <w:jc w:val="both"/>
        <w:rPr>
          <w:color w:val="000000"/>
          <w:lang w:eastAsia="zh-CN"/>
        </w:rPr>
      </w:pPr>
      <w:r w:rsidRPr="001C4F04">
        <w:rPr>
          <w:color w:val="000000"/>
          <w:lang w:eastAsia="zh-CN"/>
        </w:rPr>
        <w:t xml:space="preserve">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 </w:t>
      </w:r>
      <w:r w:rsidRPr="001C4F04">
        <w:rPr>
          <w:color w:val="000000"/>
          <w:lang w:eastAsia="zh-CN"/>
        </w:rPr>
        <w:lastRenderedPageBreak/>
        <w:t>Несоблюдение вышеуказанных требований обр</w:t>
      </w:r>
      <w:r w:rsidR="00AF5012">
        <w:rPr>
          <w:color w:val="000000"/>
          <w:lang w:eastAsia="zh-CN"/>
        </w:rPr>
        <w:t xml:space="preserve">азует составы административного </w:t>
      </w:r>
      <w:r w:rsidR="00AF5012" w:rsidRPr="001C4F04">
        <w:rPr>
          <w:color w:val="000000"/>
          <w:lang w:eastAsia="zh-CN"/>
        </w:rPr>
        <w:t>правонарушения,</w:t>
      </w:r>
      <w:r w:rsidRPr="001C4F04">
        <w:rPr>
          <w:color w:val="000000"/>
          <w:lang w:eastAsia="zh-CN"/>
        </w:rPr>
        <w:t xml:space="preserve"> предусмотренные гл. 19 КоАП РФ, а именно:</w:t>
      </w:r>
    </w:p>
    <w:p w:rsidR="001C4F04" w:rsidRPr="001C4F04" w:rsidRDefault="001C4F04" w:rsidP="00AF5012">
      <w:pPr>
        <w:ind w:firstLine="709"/>
        <w:jc w:val="both"/>
        <w:rPr>
          <w:color w:val="000000"/>
          <w:lang w:eastAsia="zh-CN"/>
        </w:rPr>
      </w:pPr>
      <w:r w:rsidRPr="001C4F04">
        <w:rPr>
          <w:color w:val="000000"/>
          <w:lang w:eastAsia="zh-CN"/>
        </w:rPr>
        <w:t>- статья 19.4. Неповиновение законному распоряжению должностного лица органа, осуществляющего государственный надзор (контроль),</w:t>
      </w:r>
      <w:r w:rsidR="00AF5012">
        <w:rPr>
          <w:color w:val="000000"/>
          <w:lang w:eastAsia="zh-CN"/>
        </w:rPr>
        <w:t xml:space="preserve"> </w:t>
      </w:r>
      <w:r w:rsidRPr="001C4F04">
        <w:rPr>
          <w:color w:val="000000"/>
          <w:lang w:eastAsia="zh-CN"/>
        </w:rPr>
        <w:t>муниципальный контроль;</w:t>
      </w:r>
    </w:p>
    <w:p w:rsidR="001C4F04" w:rsidRPr="001C4F04" w:rsidRDefault="001C4F04" w:rsidP="00AF5012">
      <w:pPr>
        <w:ind w:firstLine="709"/>
        <w:jc w:val="both"/>
        <w:rPr>
          <w:color w:val="000000"/>
          <w:lang w:eastAsia="zh-CN"/>
        </w:rPr>
      </w:pPr>
      <w:r w:rsidRPr="001C4F04">
        <w:rPr>
          <w:color w:val="000000"/>
          <w:lang w:eastAsia="zh-CN"/>
        </w:rPr>
        <w:t>- статья 19.4.1. Воспрепятствование законной деятельности должностного лица органа государственного контроля (надзора), органа муниципального контроля;</w:t>
      </w:r>
    </w:p>
    <w:p w:rsidR="001C4F04" w:rsidRPr="001C4F04" w:rsidRDefault="001C4F04" w:rsidP="00AF5012">
      <w:pPr>
        <w:ind w:firstLine="709"/>
        <w:jc w:val="both"/>
        <w:rPr>
          <w:color w:val="000000"/>
          <w:lang w:eastAsia="zh-CN"/>
        </w:rPr>
      </w:pPr>
      <w:r w:rsidRPr="001C4F04">
        <w:rPr>
          <w:color w:val="000000"/>
          <w:lang w:eastAsia="zh-CN"/>
        </w:rPr>
        <w:t>- 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w:t>
      </w:r>
    </w:p>
    <w:p w:rsidR="001C4F04" w:rsidRPr="001C4F04" w:rsidRDefault="001C4F04" w:rsidP="00AF5012">
      <w:pPr>
        <w:ind w:firstLine="709"/>
        <w:jc w:val="both"/>
        <w:rPr>
          <w:color w:val="000000"/>
          <w:lang w:eastAsia="zh-CN"/>
        </w:rPr>
      </w:pPr>
      <w:r w:rsidRPr="001C4F04">
        <w:rPr>
          <w:color w:val="000000"/>
          <w:lang w:eastAsia="zh-CN"/>
        </w:rPr>
        <w:t>- статья 19.7. Непредставление сведений (информации).</w:t>
      </w:r>
    </w:p>
    <w:p w:rsidR="00AF5012" w:rsidRDefault="00AF5012" w:rsidP="001C4F04">
      <w:pPr>
        <w:jc w:val="both"/>
        <w:rPr>
          <w:b/>
          <w:color w:val="000000"/>
          <w:lang w:eastAsia="zh-CN"/>
        </w:rPr>
      </w:pPr>
    </w:p>
    <w:p w:rsidR="001C4F04" w:rsidRPr="00AF5012" w:rsidRDefault="00AF5012" w:rsidP="00AF5012">
      <w:pPr>
        <w:jc w:val="center"/>
        <w:rPr>
          <w:b/>
          <w:color w:val="000000"/>
          <w:lang w:eastAsia="zh-CN"/>
        </w:rPr>
      </w:pPr>
      <w:r w:rsidRPr="00AF5012">
        <w:rPr>
          <w:b/>
          <w:color w:val="000000"/>
          <w:lang w:val="en-US" w:eastAsia="zh-CN"/>
        </w:rPr>
        <w:t>III</w:t>
      </w:r>
      <w:r w:rsidRPr="00AF5012">
        <w:rPr>
          <w:b/>
          <w:color w:val="000000"/>
          <w:lang w:eastAsia="zh-CN"/>
        </w:rPr>
        <w:t>.</w:t>
      </w:r>
      <w:r>
        <w:rPr>
          <w:b/>
          <w:color w:val="000000"/>
          <w:lang w:eastAsia="zh-CN"/>
        </w:rPr>
        <w:t xml:space="preserve"> </w:t>
      </w:r>
      <w:r w:rsidR="001C4F04" w:rsidRPr="00AF5012">
        <w:rPr>
          <w:b/>
          <w:color w:val="000000"/>
          <w:lang w:eastAsia="zh-CN"/>
        </w:rPr>
        <w:t>Изменения, внесенные в Федеральный закон от 26 декабря 2008 года № 294- 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F5012" w:rsidRPr="00AF5012" w:rsidRDefault="00AF5012" w:rsidP="00AF5012">
      <w:pPr>
        <w:ind w:left="360"/>
        <w:jc w:val="center"/>
        <w:rPr>
          <w:b/>
          <w:color w:val="000000"/>
          <w:lang w:eastAsia="zh-CN"/>
        </w:rPr>
      </w:pPr>
    </w:p>
    <w:p w:rsidR="001C4F04" w:rsidRPr="001C4F04" w:rsidRDefault="001C4F04" w:rsidP="00AF5012">
      <w:pPr>
        <w:ind w:firstLine="709"/>
        <w:jc w:val="both"/>
        <w:rPr>
          <w:color w:val="000000"/>
          <w:lang w:eastAsia="zh-CN"/>
        </w:rPr>
      </w:pPr>
      <w:r w:rsidRPr="001C4F04">
        <w:rPr>
          <w:color w:val="000000"/>
          <w:lang w:eastAsia="zh-CN"/>
        </w:rPr>
        <w:t>В Федеральный закон 294-ФЗ внесены изменения Федеральным законом от 03 июня 2016 года № 277-ФЗ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Федеральный закон «О стратегическом планировании в Российской Федерации», которые вступили в законную силу с 01 января 2017 года:</w:t>
      </w:r>
    </w:p>
    <w:p w:rsidR="001C4F04" w:rsidRPr="001C4F04" w:rsidRDefault="001C4F04" w:rsidP="00AF5012">
      <w:pPr>
        <w:ind w:firstLine="709"/>
        <w:jc w:val="both"/>
        <w:rPr>
          <w:color w:val="000000"/>
          <w:lang w:eastAsia="zh-CN"/>
        </w:rPr>
      </w:pPr>
      <w:r w:rsidRPr="001C4F04">
        <w:rPr>
          <w:color w:val="000000"/>
          <w:lang w:eastAsia="zh-CN"/>
        </w:rPr>
        <w:t>1. Введена статья 8.2. «Организация и проведение мероприятий, направленных на профилактику нарушений обязательных требований». В целях предупреждения нарушений обязательных требований, устранения причин, факторов и условий, способствующих нарушениям обязательных требований, органы государственного контроля (надзора), муниципального контроля осуществляют мероприятия по профилактике нарушений обязательных требований в соответствии с ежегодно утверждаемыми ими программами профилактики нарушений.</w:t>
      </w:r>
    </w:p>
    <w:p w:rsidR="001C4F04" w:rsidRPr="001C4F04" w:rsidRDefault="001C4F04" w:rsidP="00AF5012">
      <w:pPr>
        <w:ind w:firstLine="709"/>
        <w:jc w:val="both"/>
        <w:rPr>
          <w:color w:val="000000"/>
          <w:lang w:eastAsia="zh-CN"/>
        </w:rPr>
      </w:pPr>
      <w:r w:rsidRPr="001C4F04">
        <w:rPr>
          <w:color w:val="000000"/>
          <w:lang w:eastAsia="zh-CN"/>
        </w:rPr>
        <w:t>Так предусмотрено:</w:t>
      </w:r>
    </w:p>
    <w:p w:rsidR="001C4F04" w:rsidRPr="001C4F04" w:rsidRDefault="001C4F04" w:rsidP="00AF5012">
      <w:pPr>
        <w:ind w:firstLine="709"/>
        <w:jc w:val="both"/>
        <w:rPr>
          <w:color w:val="000000"/>
          <w:lang w:eastAsia="zh-CN"/>
        </w:rPr>
      </w:pPr>
      <w:r w:rsidRPr="001C4F04">
        <w:rPr>
          <w:color w:val="000000"/>
          <w:lang w:eastAsia="zh-CN"/>
        </w:rPr>
        <w:t>1) информирование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p>
    <w:p w:rsidR="001C4F04" w:rsidRPr="001C4F04" w:rsidRDefault="001C4F04" w:rsidP="00AF5012">
      <w:pPr>
        <w:ind w:firstLine="709"/>
        <w:jc w:val="both"/>
        <w:rPr>
          <w:color w:val="000000"/>
          <w:lang w:eastAsia="zh-CN"/>
        </w:rPr>
      </w:pPr>
      <w:r w:rsidRPr="001C4F04">
        <w:rPr>
          <w:color w:val="000000"/>
          <w:lang w:eastAsia="zh-CN"/>
        </w:rPr>
        <w:t>2) ежегодное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 индивидуальными предприятиями в целях недопущения таких нарушений.</w:t>
      </w:r>
    </w:p>
    <w:p w:rsidR="001C4F04" w:rsidRPr="001C4F04" w:rsidRDefault="001C4F04" w:rsidP="00AF5012">
      <w:pPr>
        <w:ind w:firstLine="709"/>
        <w:jc w:val="both"/>
        <w:rPr>
          <w:color w:val="000000"/>
          <w:lang w:eastAsia="zh-CN"/>
        </w:rPr>
      </w:pPr>
      <w:r w:rsidRPr="001C4F04">
        <w:rPr>
          <w:color w:val="000000"/>
          <w:lang w:eastAsia="zh-CN"/>
        </w:rPr>
        <w:t>3)</w:t>
      </w:r>
      <w:r w:rsidR="00AF5012" w:rsidRPr="00AF5012">
        <w:rPr>
          <w:color w:val="000000"/>
          <w:lang w:eastAsia="zh-CN"/>
        </w:rPr>
        <w:t xml:space="preserve"> </w:t>
      </w:r>
      <w:r w:rsidRPr="001C4F04">
        <w:rPr>
          <w:color w:val="000000"/>
          <w:lang w:eastAsia="zh-CN"/>
        </w:rPr>
        <w:t xml:space="preserve">выдача предостережений о недопустимости нарушения обязательных требований в соответствии с частями 5 </w:t>
      </w:r>
      <w:r w:rsidR="00AF5012">
        <w:rPr>
          <w:color w:val="000000"/>
          <w:lang w:eastAsia="zh-CN"/>
        </w:rPr>
        <w:t>–</w:t>
      </w:r>
      <w:r w:rsidRPr="001C4F04">
        <w:rPr>
          <w:color w:val="000000"/>
          <w:lang w:eastAsia="zh-CN"/>
        </w:rPr>
        <w:t xml:space="preserve"> 7 ст. 8 Федерального закона 294-ФЗ, если иной порядок не установлен федеральным законом.</w:t>
      </w:r>
    </w:p>
    <w:p w:rsidR="001C4F04" w:rsidRPr="001C4F04" w:rsidRDefault="001C4F04" w:rsidP="00AF5012">
      <w:pPr>
        <w:ind w:firstLine="709"/>
        <w:jc w:val="both"/>
        <w:rPr>
          <w:color w:val="000000"/>
          <w:lang w:eastAsia="zh-CN"/>
        </w:rPr>
      </w:pPr>
      <w:r w:rsidRPr="001C4F04">
        <w:rPr>
          <w:color w:val="000000"/>
          <w:lang w:eastAsia="zh-CN"/>
        </w:rPr>
        <w:t>Предостережение о недопустимости нарушения обязательных требований выдается при наличии у органа муниципального контроля сведений о готовящихся нарушениях или о признаках нарушений обязательных требований:</w:t>
      </w:r>
    </w:p>
    <w:p w:rsidR="001C4F04" w:rsidRPr="001C4F04" w:rsidRDefault="001C4F04" w:rsidP="00AF5012">
      <w:pPr>
        <w:ind w:firstLine="709"/>
        <w:jc w:val="both"/>
        <w:rPr>
          <w:color w:val="000000"/>
          <w:lang w:eastAsia="zh-CN"/>
        </w:rPr>
      </w:pPr>
      <w:r w:rsidRPr="001C4F04">
        <w:rPr>
          <w:color w:val="000000"/>
          <w:lang w:eastAsia="zh-CN"/>
        </w:rPr>
        <w:t>1) полученных в ходе реализации мероприятий по контролю, осуществляемых без взаимодействия с юридическими лицами, индивидуальными предпринимателями;</w:t>
      </w:r>
    </w:p>
    <w:p w:rsidR="001C4F04" w:rsidRPr="001C4F04" w:rsidRDefault="001C4F04" w:rsidP="00AF5012">
      <w:pPr>
        <w:ind w:firstLine="709"/>
        <w:jc w:val="both"/>
        <w:rPr>
          <w:color w:val="000000"/>
          <w:lang w:eastAsia="zh-CN"/>
        </w:rPr>
      </w:pPr>
      <w:r w:rsidRPr="001C4F04">
        <w:rPr>
          <w:color w:val="000000"/>
          <w:lang w:eastAsia="zh-CN"/>
        </w:rPr>
        <w:t>2) содержащихся в поступивших обращениях и заявлениях (за исключением обращений и заявлений, авторство которых не подтверждено);</w:t>
      </w:r>
    </w:p>
    <w:p w:rsidR="001C4F04" w:rsidRPr="001C4F04" w:rsidRDefault="001C4F04" w:rsidP="00AF5012">
      <w:pPr>
        <w:ind w:firstLine="709"/>
        <w:jc w:val="both"/>
        <w:rPr>
          <w:color w:val="000000"/>
          <w:lang w:eastAsia="zh-CN"/>
        </w:rPr>
      </w:pPr>
      <w:r w:rsidRPr="001C4F04">
        <w:rPr>
          <w:color w:val="000000"/>
          <w:lang w:eastAsia="zh-CN"/>
        </w:rPr>
        <w:t>3) содержащихся в информации поступившей от органов государственной власти, органов местного самоуправления;</w:t>
      </w:r>
    </w:p>
    <w:p w:rsidR="001C4F04" w:rsidRPr="001C4F04" w:rsidRDefault="001C4F04" w:rsidP="00AF5012">
      <w:pPr>
        <w:ind w:firstLine="709"/>
        <w:jc w:val="both"/>
        <w:rPr>
          <w:color w:val="000000"/>
          <w:lang w:eastAsia="zh-CN"/>
        </w:rPr>
      </w:pPr>
      <w:r w:rsidRPr="001C4F04">
        <w:rPr>
          <w:color w:val="000000"/>
          <w:lang w:eastAsia="zh-CN"/>
        </w:rPr>
        <w:lastRenderedPageBreak/>
        <w:t>4) содержащейся в информации и поступившей из средств массовой информации.</w:t>
      </w:r>
    </w:p>
    <w:p w:rsidR="001C4F04" w:rsidRPr="001C4F04" w:rsidRDefault="001C4F04" w:rsidP="00AF5012">
      <w:pPr>
        <w:ind w:firstLine="709"/>
        <w:jc w:val="both"/>
        <w:rPr>
          <w:color w:val="000000"/>
          <w:lang w:eastAsia="zh-CN"/>
        </w:rPr>
      </w:pPr>
      <w:r w:rsidRPr="001C4F04">
        <w:rPr>
          <w:color w:val="000000"/>
          <w:lang w:eastAsia="zh-CN"/>
        </w:rPr>
        <w:t>Также условиями для выдачи предостережения являются: отсутствие подтвержденные данных о том, что нарушение обязательных требований, причинило вред жизни, здоровью граждан, окружающей среде и т.д., а также если юридические лица и индивидуальные предприниматели ранее не привлекались к ответственности за нарушение соответствующих требований.</w:t>
      </w:r>
    </w:p>
    <w:p w:rsidR="001C4F04" w:rsidRDefault="001C4F04" w:rsidP="00AF5012">
      <w:pPr>
        <w:ind w:firstLine="709"/>
        <w:jc w:val="both"/>
        <w:rPr>
          <w:color w:val="000000"/>
          <w:lang w:eastAsia="zh-CN"/>
        </w:rPr>
      </w:pPr>
      <w:r w:rsidRPr="001C4F04">
        <w:rPr>
          <w:color w:val="000000"/>
          <w:lang w:eastAsia="zh-CN"/>
        </w:rPr>
        <w:t>При объявлении предостережения орган муниципального контроля предлагает принять меры по обеспечению соблюдения обязательных требований, и уведомить об этом в установленный в таком предостережении срок орган государственного контроля (надзора).</w:t>
      </w:r>
    </w:p>
    <w:p w:rsidR="00AF5012" w:rsidRPr="001C4F04" w:rsidRDefault="00AF5012" w:rsidP="001C4F04">
      <w:pPr>
        <w:jc w:val="both"/>
        <w:rPr>
          <w:color w:val="000000"/>
          <w:lang w:eastAsia="zh-CN"/>
        </w:rPr>
      </w:pPr>
    </w:p>
    <w:p w:rsidR="00AF5012" w:rsidRDefault="001C4F04" w:rsidP="00AF5012">
      <w:pPr>
        <w:jc w:val="center"/>
        <w:rPr>
          <w:b/>
          <w:color w:val="000000"/>
          <w:lang w:eastAsia="zh-CN"/>
        </w:rPr>
      </w:pPr>
      <w:r w:rsidRPr="001C4F04">
        <w:rPr>
          <w:b/>
          <w:color w:val="000000"/>
          <w:lang w:eastAsia="zh-CN"/>
        </w:rPr>
        <w:t>IV. Правила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утверждены Постановлением Правительства Российской Федерации</w:t>
      </w:r>
    </w:p>
    <w:p w:rsidR="001C4F04" w:rsidRDefault="001C4F04" w:rsidP="00AF5012">
      <w:pPr>
        <w:jc w:val="center"/>
        <w:rPr>
          <w:b/>
          <w:color w:val="000000"/>
          <w:lang w:eastAsia="zh-CN"/>
        </w:rPr>
      </w:pPr>
      <w:r w:rsidRPr="001C4F04">
        <w:rPr>
          <w:b/>
          <w:color w:val="000000"/>
          <w:lang w:eastAsia="zh-CN"/>
        </w:rPr>
        <w:t>от 10 февраля 2017 года № 166</w:t>
      </w:r>
    </w:p>
    <w:p w:rsidR="00AF5012" w:rsidRPr="001C4F04" w:rsidRDefault="00AF5012" w:rsidP="001C4F04">
      <w:pPr>
        <w:jc w:val="both"/>
        <w:rPr>
          <w:b/>
          <w:color w:val="000000"/>
          <w:lang w:eastAsia="zh-CN"/>
        </w:rPr>
      </w:pPr>
    </w:p>
    <w:p w:rsidR="001C4F04" w:rsidRPr="001C4F04" w:rsidRDefault="001C4F04" w:rsidP="00483608">
      <w:pPr>
        <w:ind w:firstLine="709"/>
        <w:jc w:val="both"/>
        <w:rPr>
          <w:color w:val="000000"/>
          <w:lang w:eastAsia="zh-CN"/>
        </w:rPr>
      </w:pPr>
      <w:r w:rsidRPr="001C4F04">
        <w:rPr>
          <w:color w:val="000000"/>
          <w:lang w:eastAsia="zh-CN"/>
        </w:rPr>
        <w:t>1. Утвержденными Правилами определены в том числе:</w:t>
      </w:r>
    </w:p>
    <w:p w:rsidR="001C4F04" w:rsidRPr="001C4F04" w:rsidRDefault="001C4F04" w:rsidP="00483608">
      <w:pPr>
        <w:ind w:firstLine="709"/>
        <w:jc w:val="both"/>
        <w:rPr>
          <w:color w:val="000000"/>
          <w:lang w:eastAsia="zh-CN"/>
        </w:rPr>
      </w:pPr>
      <w:r w:rsidRPr="001C4F04">
        <w:rPr>
          <w:color w:val="000000"/>
          <w:lang w:eastAsia="zh-CN"/>
        </w:rPr>
        <w:t>1) перечень должностных лиц органа государственного контроля (надзора), органа муниципального контроля, принимающих решение о направлении предостережения;</w:t>
      </w:r>
    </w:p>
    <w:p w:rsidR="001C4F04" w:rsidRPr="001C4F04" w:rsidRDefault="001C4F04" w:rsidP="00483608">
      <w:pPr>
        <w:ind w:firstLine="709"/>
        <w:jc w:val="both"/>
        <w:rPr>
          <w:color w:val="000000"/>
          <w:lang w:eastAsia="zh-CN"/>
        </w:rPr>
      </w:pPr>
      <w:r w:rsidRPr="001C4F04">
        <w:rPr>
          <w:color w:val="000000"/>
          <w:lang w:eastAsia="zh-CN"/>
        </w:rPr>
        <w:t>2) срок составления и направления предостережения;</w:t>
      </w:r>
    </w:p>
    <w:p w:rsidR="001C4F04" w:rsidRPr="001C4F04" w:rsidRDefault="001C4F04" w:rsidP="00483608">
      <w:pPr>
        <w:ind w:firstLine="709"/>
        <w:jc w:val="both"/>
        <w:rPr>
          <w:color w:val="000000"/>
          <w:lang w:eastAsia="zh-CN"/>
        </w:rPr>
      </w:pPr>
      <w:r w:rsidRPr="001C4F04">
        <w:rPr>
          <w:color w:val="000000"/>
          <w:lang w:eastAsia="zh-CN"/>
        </w:rPr>
        <w:t>3) сведения, указываемые в предостережении, в возражении на предостережение и в уведомлении об исполнении предостережения;</w:t>
      </w:r>
    </w:p>
    <w:p w:rsidR="001C4F04" w:rsidRPr="001C4F04" w:rsidRDefault="001C4F04" w:rsidP="00483608">
      <w:pPr>
        <w:ind w:firstLine="709"/>
        <w:jc w:val="both"/>
        <w:rPr>
          <w:color w:val="000000"/>
          <w:lang w:eastAsia="zh-CN"/>
        </w:rPr>
      </w:pPr>
      <w:r w:rsidRPr="001C4F04">
        <w:rPr>
          <w:color w:val="000000"/>
          <w:lang w:eastAsia="zh-CN"/>
        </w:rPr>
        <w:t>4) порядок подачи возражений на предостережение и их рассмотрения органом государственного контроля (надзора), органом муниципального контроля, порядок уведомления юридическим лицом, индивидуальным предпринимателем органа государственного контроля (надзора), органа муниципального контроля об исполнении предостережения.</w:t>
      </w:r>
    </w:p>
    <w:p w:rsidR="001C4F04" w:rsidRPr="001C4F04" w:rsidRDefault="001C4F04" w:rsidP="00483608">
      <w:pPr>
        <w:ind w:firstLine="709"/>
        <w:jc w:val="both"/>
        <w:rPr>
          <w:color w:val="000000"/>
          <w:lang w:eastAsia="zh-CN"/>
        </w:rPr>
      </w:pPr>
      <w:r w:rsidRPr="001C4F04">
        <w:rPr>
          <w:color w:val="000000"/>
          <w:lang w:eastAsia="zh-CN"/>
        </w:rPr>
        <w:t>При отсутствии возражений юридическое лицо, индивидуальный предприниматель в указанный в предостережении срок направляет в орган государственного контроля (надзора), орган муниципального контроля уведомление об исполнении предостережения.</w:t>
      </w:r>
    </w:p>
    <w:p w:rsidR="001C4F04" w:rsidRPr="001C4F04" w:rsidRDefault="001C4F04" w:rsidP="00483608">
      <w:pPr>
        <w:ind w:firstLine="709"/>
        <w:jc w:val="both"/>
        <w:rPr>
          <w:lang w:eastAsia="zh-CN"/>
        </w:rPr>
      </w:pPr>
      <w:r w:rsidRPr="001C4F04">
        <w:rPr>
          <w:color w:val="000000"/>
          <w:lang w:eastAsia="zh-CN"/>
        </w:rPr>
        <w:t xml:space="preserve">Следует обратить внимание, что в случае непредставления юридическим лицом, индивидуальным предпринимателем уведомления об исполнении предостережения в соответствии с </w:t>
      </w:r>
      <w:proofErr w:type="spellStart"/>
      <w:r w:rsidRPr="001C4F04">
        <w:rPr>
          <w:color w:val="000000"/>
          <w:lang w:eastAsia="zh-CN"/>
        </w:rPr>
        <w:t>п.п</w:t>
      </w:r>
      <w:proofErr w:type="spellEnd"/>
      <w:r w:rsidRPr="001C4F04">
        <w:rPr>
          <w:color w:val="000000"/>
          <w:lang w:eastAsia="zh-CN"/>
        </w:rPr>
        <w:t>. 11,12 Правил, хозяйствующий субъект может быть привлечен к административной ответственности по ст. 19.7. КоАП РФ «Непредставление сведений (информации)».</w:t>
      </w:r>
    </w:p>
    <w:p w:rsidR="001C4F04" w:rsidRPr="001C4F04" w:rsidRDefault="001C4F04" w:rsidP="00483608">
      <w:pPr>
        <w:ind w:firstLine="709"/>
        <w:jc w:val="both"/>
        <w:rPr>
          <w:color w:val="000000"/>
          <w:lang w:eastAsia="zh-CN"/>
        </w:rPr>
      </w:pPr>
      <w:r w:rsidRPr="001C4F04">
        <w:rPr>
          <w:color w:val="000000"/>
          <w:lang w:eastAsia="zh-CN"/>
        </w:rPr>
        <w:t>2. Согласно внесенным изменениям в ст. 10 Федерального закона № 294-ФЗ основаниями для проведения внеплановой проверки являются:</w:t>
      </w:r>
    </w:p>
    <w:p w:rsidR="001C4F04" w:rsidRPr="001C4F04" w:rsidRDefault="001C4F04" w:rsidP="00483608">
      <w:pPr>
        <w:ind w:firstLine="709"/>
        <w:jc w:val="both"/>
        <w:rPr>
          <w:color w:val="000000"/>
          <w:lang w:eastAsia="zh-CN"/>
        </w:rPr>
      </w:pPr>
      <w:r w:rsidRPr="001C4F04">
        <w:rPr>
          <w:color w:val="000000"/>
          <w:lang w:eastAsia="zh-CN"/>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1C4F04" w:rsidRPr="001C4F04" w:rsidRDefault="001C4F04" w:rsidP="00483608">
      <w:pPr>
        <w:ind w:firstLine="709"/>
        <w:jc w:val="both"/>
        <w:rPr>
          <w:color w:val="000000"/>
          <w:lang w:eastAsia="zh-CN"/>
        </w:rPr>
      </w:pPr>
      <w:r w:rsidRPr="001C4F04">
        <w:rPr>
          <w:color w:val="000000"/>
          <w:lang w:eastAsia="zh-CN"/>
        </w:rPr>
        <w:t>2)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1C4F04" w:rsidRPr="001C4F04" w:rsidRDefault="001C4F04" w:rsidP="00483608">
      <w:pPr>
        <w:ind w:firstLine="709"/>
        <w:jc w:val="both"/>
        <w:rPr>
          <w:color w:val="000000"/>
          <w:lang w:eastAsia="zh-CN"/>
        </w:rPr>
      </w:pPr>
      <w:r w:rsidRPr="001C4F04">
        <w:rPr>
          <w:color w:val="000000"/>
          <w:lang w:eastAsia="zh-CN"/>
        </w:rPr>
        <w:lastRenderedPageBreak/>
        <w:t>3)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1C4F04" w:rsidRPr="001C4F04" w:rsidRDefault="001C4F04" w:rsidP="00483608">
      <w:pPr>
        <w:ind w:firstLine="709"/>
        <w:jc w:val="both"/>
        <w:rPr>
          <w:color w:val="000000"/>
          <w:lang w:eastAsia="zh-CN"/>
        </w:rPr>
      </w:pPr>
      <w:r w:rsidRPr="001C4F04">
        <w:rPr>
          <w:color w:val="000000"/>
          <w:lang w:eastAsia="zh-CN"/>
        </w:rPr>
        <w:t>4)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1C4F04" w:rsidRPr="001C4F04" w:rsidRDefault="001C4F04" w:rsidP="00483608">
      <w:pPr>
        <w:ind w:firstLine="709"/>
        <w:jc w:val="both"/>
        <w:rPr>
          <w:color w:val="000000"/>
          <w:lang w:eastAsia="zh-CN"/>
        </w:rPr>
      </w:pPr>
      <w:r w:rsidRPr="001C4F04">
        <w:rPr>
          <w:color w:val="000000"/>
          <w:lang w:eastAsia="zh-CN"/>
        </w:rPr>
        <w:t>5)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1C4F04" w:rsidRPr="001C4F04" w:rsidRDefault="001C4F04" w:rsidP="00483608">
      <w:pPr>
        <w:ind w:firstLine="709"/>
        <w:jc w:val="both"/>
        <w:rPr>
          <w:color w:val="000000"/>
          <w:lang w:eastAsia="zh-CN"/>
        </w:rPr>
      </w:pPr>
      <w:r w:rsidRPr="001C4F04">
        <w:rPr>
          <w:color w:val="000000"/>
          <w:lang w:eastAsia="zh-CN"/>
        </w:rPr>
        <w:t>6)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1C4F04" w:rsidRPr="001C4F04" w:rsidRDefault="001C4F04" w:rsidP="00483608">
      <w:pPr>
        <w:ind w:firstLine="709"/>
        <w:jc w:val="both"/>
        <w:rPr>
          <w:color w:val="000000"/>
          <w:lang w:eastAsia="zh-CN"/>
        </w:rPr>
      </w:pPr>
      <w:r w:rsidRPr="001C4F04">
        <w:rPr>
          <w:color w:val="000000"/>
          <w:lang w:eastAsia="zh-CN"/>
        </w:rPr>
        <w:t>7)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частях 1 и 2 статьи 8.1 Федерального закона,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 муниципального контроля;</w:t>
      </w:r>
    </w:p>
    <w:p w:rsidR="001C4F04" w:rsidRPr="001C4F04" w:rsidRDefault="001C4F04" w:rsidP="00483608">
      <w:pPr>
        <w:ind w:firstLine="709"/>
        <w:jc w:val="both"/>
        <w:rPr>
          <w:color w:val="000000"/>
          <w:lang w:eastAsia="zh-CN"/>
        </w:rPr>
      </w:pPr>
      <w:r w:rsidRPr="001C4F04">
        <w:rPr>
          <w:color w:val="000000"/>
          <w:lang w:eastAsia="zh-CN"/>
        </w:rPr>
        <w:t>8) приказ (распоряжение) руководителя органа государственного контроля (надзора), муниципального контроля,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1C4F04" w:rsidRPr="001C4F04" w:rsidRDefault="001C4F04" w:rsidP="00483608">
      <w:pPr>
        <w:ind w:firstLine="709"/>
        <w:jc w:val="both"/>
        <w:rPr>
          <w:color w:val="000000"/>
          <w:lang w:eastAsia="zh-CN"/>
        </w:rPr>
      </w:pPr>
      <w:r w:rsidRPr="001C4F04">
        <w:rPr>
          <w:color w:val="000000"/>
          <w:lang w:eastAsia="zh-CN"/>
        </w:rPr>
        <w:t>Таким образом, основанием для проведения внеплановой проверки с 01 января 2017 года является не само обращение, информация и т.д., а мотивированное представление должностного лица государственного контроля (надзора), муниципального контроля по результатам анализа результатов рассмотрения или предварительной проверки поступивших в орган государственного контроля (надзора), муниципального контроля обращений и заявлений, в том числе от потребителей.</w:t>
      </w:r>
    </w:p>
    <w:p w:rsidR="001C4F04" w:rsidRPr="001C4F04" w:rsidRDefault="001C4F04" w:rsidP="00483608">
      <w:pPr>
        <w:ind w:firstLine="709"/>
        <w:jc w:val="both"/>
        <w:rPr>
          <w:color w:val="000000"/>
          <w:lang w:eastAsia="zh-CN"/>
        </w:rPr>
      </w:pPr>
      <w:r w:rsidRPr="001C4F04">
        <w:rPr>
          <w:color w:val="000000"/>
          <w:lang w:eastAsia="zh-CN"/>
        </w:rPr>
        <w:t>3. Введено понятие предварительной проверки.</w:t>
      </w:r>
    </w:p>
    <w:p w:rsidR="001C4F04" w:rsidRPr="001C4F04" w:rsidRDefault="001C4F04" w:rsidP="00483608">
      <w:pPr>
        <w:ind w:firstLine="709"/>
        <w:jc w:val="both"/>
        <w:rPr>
          <w:color w:val="000000"/>
          <w:lang w:eastAsia="zh-CN"/>
        </w:rPr>
      </w:pPr>
      <w:r w:rsidRPr="001C4F04">
        <w:rPr>
          <w:color w:val="000000"/>
          <w:lang w:eastAsia="zh-CN"/>
        </w:rPr>
        <w:t xml:space="preserve">Согласно ст. 10 Федерального закона 294–ФЗ «Организация и проведение внеплановой проверки» предварительная проверка может быть проведена при отсутствии достоверной информации о лице, допустившем нарушение обязательных требований, а </w:t>
      </w:r>
      <w:r w:rsidRPr="001C4F04">
        <w:rPr>
          <w:color w:val="000000"/>
          <w:lang w:eastAsia="zh-CN"/>
        </w:rPr>
        <w:lastRenderedPageBreak/>
        <w:t>также при отсутствии достаточных данных о нарушении обязательных требований либо о фактах, которые могут являться основаниями для проведения проверки.</w:t>
      </w:r>
    </w:p>
    <w:p w:rsidR="00584D7D" w:rsidRPr="00483608" w:rsidRDefault="001C4F04" w:rsidP="00483608">
      <w:pPr>
        <w:ind w:firstLine="709"/>
        <w:jc w:val="both"/>
      </w:pPr>
      <w:r w:rsidRPr="001C4F04">
        <w:rPr>
          <w:color w:val="000000"/>
          <w:lang w:eastAsia="zh-CN"/>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проводится рассмотрение документов, имеющихся в распоряжении органа государственного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 По результатам предварительной проверки меры по привлечению юридического лица, индивидуального предпринимателя к ответственности не принимаются</w:t>
      </w:r>
      <w:r w:rsidR="00483608">
        <w:rPr>
          <w:color w:val="000000"/>
          <w:lang w:eastAsia="zh-CN"/>
        </w:rPr>
        <w:t>.</w:t>
      </w:r>
    </w:p>
    <w:sectPr w:rsidR="00584D7D" w:rsidRPr="004836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83A24"/>
    <w:multiLevelType w:val="hybridMultilevel"/>
    <w:tmpl w:val="FF18CC74"/>
    <w:lvl w:ilvl="0" w:tplc="9E1874A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CE21A6"/>
    <w:multiLevelType w:val="hybridMultilevel"/>
    <w:tmpl w:val="862473E6"/>
    <w:lvl w:ilvl="0" w:tplc="C6E61D04">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9A3B81"/>
    <w:multiLevelType w:val="hybridMultilevel"/>
    <w:tmpl w:val="0372894E"/>
    <w:lvl w:ilvl="0" w:tplc="5AA842A4">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FFE"/>
    <w:rsid w:val="001C4F04"/>
    <w:rsid w:val="00245350"/>
    <w:rsid w:val="002F62B8"/>
    <w:rsid w:val="00483608"/>
    <w:rsid w:val="004E0FFE"/>
    <w:rsid w:val="00584D7D"/>
    <w:rsid w:val="0084523A"/>
    <w:rsid w:val="00AF5012"/>
    <w:rsid w:val="00BC04B4"/>
    <w:rsid w:val="00C40B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D1084A-F5E2-4951-9DF9-A92E433F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F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C04B4"/>
    <w:rPr>
      <w:color w:val="0000FF"/>
      <w:u w:val="single"/>
    </w:rPr>
  </w:style>
  <w:style w:type="paragraph" w:styleId="a4">
    <w:name w:val="No Spacing"/>
    <w:uiPriority w:val="1"/>
    <w:qFormat/>
    <w:rsid w:val="00BC04B4"/>
    <w:pPr>
      <w:spacing w:after="0" w:line="240" w:lineRule="auto"/>
    </w:pPr>
  </w:style>
  <w:style w:type="paragraph" w:styleId="a5">
    <w:name w:val="List Paragraph"/>
    <w:basedOn w:val="a"/>
    <w:uiPriority w:val="34"/>
    <w:qFormat/>
    <w:rsid w:val="00AF50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40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213575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6519</Words>
  <Characters>37159</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2020-12-14T08:33:00Z</dcterms:created>
  <dcterms:modified xsi:type="dcterms:W3CDTF">2020-12-18T11:54:00Z</dcterms:modified>
</cp:coreProperties>
</file>